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DE4A" w14:textId="08C7544A" w:rsidR="00754FE1" w:rsidRDefault="00660C32" w:rsidP="0043491D">
      <w:pPr>
        <w:pStyle w:val="NormalWeb"/>
        <w:shd w:val="clear" w:color="auto" w:fill="FFFFFF"/>
        <w:spacing w:before="0" w:beforeAutospacing="0" w:after="150" w:afterAutospacing="0"/>
        <w:jc w:val="both"/>
        <w:rPr>
          <w:rFonts w:ascii="Open Sans" w:hAnsi="Open Sans" w:cs="Open Sans"/>
          <w:color w:val="444444"/>
          <w:sz w:val="20"/>
          <w:szCs w:val="20"/>
        </w:rPr>
      </w:pPr>
      <w:r w:rsidRPr="00F50C19">
        <w:rPr>
          <w:noProof/>
        </w:rPr>
        <w:drawing>
          <wp:anchor distT="0" distB="0" distL="114300" distR="114300" simplePos="0" relativeHeight="251663360" behindDoc="1" locked="0" layoutInCell="1" allowOverlap="1" wp14:anchorId="5691FC88" wp14:editId="43029C4A">
            <wp:simplePos x="0" y="0"/>
            <wp:positionH relativeFrom="column">
              <wp:posOffset>-766405</wp:posOffset>
            </wp:positionH>
            <wp:positionV relativeFrom="paragraph">
              <wp:posOffset>-505676</wp:posOffset>
            </wp:positionV>
            <wp:extent cx="1143172" cy="1138136"/>
            <wp:effectExtent l="0" t="0" r="0" b="5080"/>
            <wp:wrapNone/>
            <wp:docPr id="2" name="Imagen 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172" cy="1138136"/>
                    </a:xfrm>
                    <a:prstGeom prst="rect">
                      <a:avLst/>
                    </a:prstGeom>
                  </pic:spPr>
                </pic:pic>
              </a:graphicData>
            </a:graphic>
            <wp14:sizeRelH relativeFrom="margin">
              <wp14:pctWidth>0</wp14:pctWidth>
            </wp14:sizeRelH>
            <wp14:sizeRelV relativeFrom="margin">
              <wp14:pctHeight>0</wp14:pctHeight>
            </wp14:sizeRelV>
          </wp:anchor>
        </w:drawing>
      </w:r>
    </w:p>
    <w:p w14:paraId="4FC90A95" w14:textId="704B0337" w:rsidR="00660C32" w:rsidRDefault="00660C32" w:rsidP="007C51DF">
      <w:pPr>
        <w:pStyle w:val="Encabezado"/>
        <w:jc w:val="both"/>
        <w:rPr>
          <w:rFonts w:ascii="Bahnschrift Condensed" w:hAnsi="Bahnschrift Condensed"/>
          <w:b/>
          <w:bCs/>
        </w:rPr>
      </w:pPr>
    </w:p>
    <w:p w14:paraId="38663D4F" w14:textId="77777777" w:rsidR="00660C32" w:rsidRDefault="00660C32" w:rsidP="007C51DF">
      <w:pPr>
        <w:pStyle w:val="Encabezado"/>
        <w:jc w:val="both"/>
        <w:rPr>
          <w:rFonts w:ascii="Bahnschrift Condensed" w:hAnsi="Bahnschrift Condensed"/>
          <w:b/>
          <w:bCs/>
        </w:rPr>
      </w:pPr>
    </w:p>
    <w:p w14:paraId="609736B0" w14:textId="77777777" w:rsidR="00660C32" w:rsidRDefault="00660C32" w:rsidP="007C51DF">
      <w:pPr>
        <w:pStyle w:val="Encabezado"/>
        <w:jc w:val="both"/>
        <w:rPr>
          <w:rFonts w:ascii="Bahnschrift Condensed" w:hAnsi="Bahnschrift Condensed"/>
          <w:b/>
          <w:bCs/>
        </w:rPr>
      </w:pPr>
    </w:p>
    <w:p w14:paraId="0F3B362D" w14:textId="77777777" w:rsidR="00660C32" w:rsidRDefault="00660C32" w:rsidP="007C51DF">
      <w:pPr>
        <w:pStyle w:val="Encabezado"/>
        <w:jc w:val="both"/>
        <w:rPr>
          <w:rFonts w:ascii="Bahnschrift Condensed" w:hAnsi="Bahnschrift Condensed"/>
          <w:b/>
          <w:bCs/>
        </w:rPr>
      </w:pPr>
    </w:p>
    <w:p w14:paraId="488C3846" w14:textId="77777777" w:rsidR="00660C32" w:rsidRDefault="00660C32" w:rsidP="007C51DF">
      <w:pPr>
        <w:pStyle w:val="Encabezado"/>
        <w:jc w:val="both"/>
        <w:rPr>
          <w:rFonts w:ascii="Bahnschrift Condensed" w:hAnsi="Bahnschrift Condensed"/>
          <w:b/>
          <w:bCs/>
        </w:rPr>
      </w:pPr>
    </w:p>
    <w:p w14:paraId="15D19A3B" w14:textId="1BCF534C" w:rsidR="00660C32" w:rsidRDefault="00660C32" w:rsidP="007C51DF">
      <w:pPr>
        <w:pStyle w:val="Encabezado"/>
        <w:jc w:val="both"/>
        <w:rPr>
          <w:rFonts w:ascii="Bahnschrift Condensed" w:hAnsi="Bahnschrift Condensed"/>
          <w:b/>
          <w:bCs/>
        </w:rPr>
      </w:pPr>
    </w:p>
    <w:p w14:paraId="7BBB4AF8" w14:textId="77777777" w:rsidR="00660C32" w:rsidRDefault="00660C32" w:rsidP="007C51DF">
      <w:pPr>
        <w:pStyle w:val="Encabezado"/>
        <w:jc w:val="both"/>
        <w:rPr>
          <w:rFonts w:ascii="Bahnschrift Condensed" w:hAnsi="Bahnschrift Condensed"/>
          <w:b/>
          <w:bCs/>
        </w:rPr>
      </w:pPr>
    </w:p>
    <w:p w14:paraId="00DB3618" w14:textId="6C702AD4" w:rsidR="007C51DF" w:rsidRPr="00660C32" w:rsidRDefault="007C51DF" w:rsidP="007C51DF">
      <w:pPr>
        <w:pStyle w:val="Encabezado"/>
        <w:jc w:val="both"/>
        <w:rPr>
          <w:rFonts w:ascii="Bahnschrift Condensed" w:hAnsi="Bahnschrift Condensed"/>
          <w:b/>
          <w:bCs/>
          <w:sz w:val="28"/>
          <w:szCs w:val="28"/>
        </w:rPr>
      </w:pPr>
      <w:r w:rsidRPr="00660C32">
        <w:rPr>
          <w:rFonts w:ascii="Bahnschrift Condensed" w:hAnsi="Bahnschrift Condensed"/>
          <w:b/>
          <w:bCs/>
          <w:sz w:val="28"/>
          <w:szCs w:val="28"/>
        </w:rPr>
        <w:t>LIBERUM ASOCIACION</w:t>
      </w:r>
    </w:p>
    <w:p w14:paraId="74B6F1D6" w14:textId="77777777" w:rsidR="007C51DF" w:rsidRPr="00660C32" w:rsidRDefault="007C51DF" w:rsidP="007C51DF">
      <w:pPr>
        <w:pStyle w:val="Encabezado"/>
        <w:jc w:val="both"/>
        <w:rPr>
          <w:rFonts w:ascii="Bahnschrift Condensed" w:hAnsi="Bahnschrift Condensed"/>
          <w:b/>
          <w:bCs/>
          <w:sz w:val="28"/>
          <w:szCs w:val="28"/>
        </w:rPr>
      </w:pPr>
    </w:p>
    <w:p w14:paraId="296884A6" w14:textId="77777777" w:rsidR="007C51DF" w:rsidRPr="00660C32" w:rsidRDefault="007C51DF" w:rsidP="007C51DF">
      <w:pPr>
        <w:pStyle w:val="Encabezado"/>
        <w:jc w:val="both"/>
        <w:rPr>
          <w:rFonts w:ascii="Bahnschrift Condensed" w:hAnsi="Bahnschrift Condensed"/>
          <w:b/>
          <w:bCs/>
          <w:sz w:val="28"/>
          <w:szCs w:val="28"/>
          <w:u w:val="single"/>
        </w:rPr>
      </w:pPr>
      <w:r w:rsidRPr="00660C32">
        <w:rPr>
          <w:rFonts w:ascii="Bahnschrift Condensed" w:hAnsi="Bahnschrift Condensed"/>
          <w:b/>
          <w:bCs/>
          <w:sz w:val="28"/>
          <w:szCs w:val="28"/>
          <w:u w:val="single"/>
        </w:rPr>
        <w:t xml:space="preserve">ESCRITO FRENTE A LOS CENTROS EDUCATIVOS QUE SIGUEN OBLIGANDO A USAR MASCARILLA AL AIRE LIBRE Y EN EL RECREO </w:t>
      </w:r>
    </w:p>
    <w:p w14:paraId="29B59485" w14:textId="77777777" w:rsidR="007C51DF" w:rsidRPr="00660C32" w:rsidRDefault="007C51DF" w:rsidP="007C51DF">
      <w:pPr>
        <w:pStyle w:val="Encabezado"/>
        <w:jc w:val="both"/>
        <w:rPr>
          <w:rFonts w:ascii="Bahnschrift Condensed" w:hAnsi="Bahnschrift Condensed"/>
          <w:b/>
          <w:bCs/>
          <w:sz w:val="28"/>
          <w:szCs w:val="28"/>
          <w:u w:val="single"/>
        </w:rPr>
      </w:pPr>
      <w:r w:rsidRPr="00660C32">
        <w:rPr>
          <w:rFonts w:ascii="Bahnschrift Condensed" w:hAnsi="Bahnschrift Condensed"/>
          <w:b/>
          <w:bCs/>
          <w:sz w:val="28"/>
          <w:szCs w:val="28"/>
          <w:u w:val="single"/>
        </w:rPr>
        <w:t>22-02-2022</w:t>
      </w:r>
    </w:p>
    <w:p w14:paraId="360F7F58" w14:textId="77777777" w:rsidR="007C51DF" w:rsidRPr="00660C32" w:rsidRDefault="007C51DF" w:rsidP="007C51DF">
      <w:pPr>
        <w:pStyle w:val="Encabezado"/>
        <w:jc w:val="both"/>
        <w:rPr>
          <w:rFonts w:ascii="Bahnschrift Condensed" w:hAnsi="Bahnschrift Condensed"/>
          <w:sz w:val="28"/>
          <w:szCs w:val="28"/>
        </w:rPr>
      </w:pPr>
    </w:p>
    <w:p w14:paraId="0B952252" w14:textId="77777777" w:rsidR="007C51DF" w:rsidRPr="00660C32" w:rsidRDefault="007C51DF" w:rsidP="007C51DF">
      <w:pPr>
        <w:pStyle w:val="Encabezado"/>
        <w:jc w:val="both"/>
        <w:rPr>
          <w:rFonts w:ascii="Bahnschrift Condensed" w:hAnsi="Bahnschrift Condensed"/>
          <w:sz w:val="28"/>
          <w:szCs w:val="28"/>
        </w:rPr>
      </w:pPr>
      <w:r w:rsidRPr="00660C32">
        <w:rPr>
          <w:rFonts w:ascii="Bahnschrift Condensed" w:hAnsi="Bahnschrift Condensed"/>
          <w:sz w:val="28"/>
          <w:szCs w:val="28"/>
        </w:rPr>
        <w:t>Este modelo no constituye asesoramiento legal, tiene valor informativo u orientativo. -Cualquier duda se debe consultar con abogado o asesor jurídico.</w:t>
      </w:r>
    </w:p>
    <w:p w14:paraId="735264F9" w14:textId="77777777" w:rsidR="007C51DF" w:rsidRPr="00660C32" w:rsidRDefault="007C51DF" w:rsidP="007C51DF">
      <w:pPr>
        <w:pStyle w:val="Encabezado"/>
        <w:jc w:val="both"/>
        <w:rPr>
          <w:rFonts w:ascii="Bahnschrift Condensed" w:hAnsi="Bahnschrift Condensed"/>
          <w:sz w:val="28"/>
          <w:szCs w:val="28"/>
        </w:rPr>
      </w:pPr>
    </w:p>
    <w:p w14:paraId="3AF8A5B5" w14:textId="77777777" w:rsidR="007C51DF" w:rsidRPr="00660C32" w:rsidRDefault="007C51DF" w:rsidP="007C51DF">
      <w:pPr>
        <w:pStyle w:val="Encabezado"/>
        <w:jc w:val="both"/>
        <w:rPr>
          <w:rFonts w:ascii="Bahnschrift Condensed" w:hAnsi="Bahnschrift Condensed"/>
          <w:sz w:val="28"/>
          <w:szCs w:val="28"/>
        </w:rPr>
      </w:pPr>
      <w:r w:rsidRPr="00660C32">
        <w:rPr>
          <w:rFonts w:ascii="Bahnschrift Condensed" w:hAnsi="Bahnschrift Condensed"/>
          <w:sz w:val="28"/>
          <w:szCs w:val="28"/>
        </w:rPr>
        <w:t>Consejos:</w:t>
      </w:r>
    </w:p>
    <w:p w14:paraId="6FF9F754" w14:textId="77777777" w:rsidR="007C51DF" w:rsidRPr="00660C32" w:rsidRDefault="007C51DF" w:rsidP="007C51DF">
      <w:pPr>
        <w:pStyle w:val="Encabezado"/>
        <w:jc w:val="both"/>
        <w:rPr>
          <w:rFonts w:ascii="Bahnschrift Condensed" w:hAnsi="Bahnschrift Condensed"/>
          <w:sz w:val="28"/>
          <w:szCs w:val="28"/>
        </w:rPr>
      </w:pPr>
      <w:r w:rsidRPr="00660C32">
        <w:rPr>
          <w:rFonts w:ascii="Bahnschrift Condensed" w:hAnsi="Bahnschrift Condensed"/>
          <w:sz w:val="28"/>
          <w:szCs w:val="28"/>
        </w:rPr>
        <w:t xml:space="preserve">1.- Puede adaptarse a las circunstancias concretas ya que es un modelo general. </w:t>
      </w:r>
    </w:p>
    <w:p w14:paraId="639244E7" w14:textId="77777777" w:rsidR="007C51DF" w:rsidRPr="00660C32" w:rsidRDefault="007C51DF" w:rsidP="007C51DF">
      <w:pPr>
        <w:pStyle w:val="Encabezado"/>
        <w:jc w:val="both"/>
        <w:rPr>
          <w:rFonts w:ascii="Bahnschrift Condensed" w:hAnsi="Bahnschrift Condensed"/>
          <w:sz w:val="28"/>
          <w:szCs w:val="28"/>
        </w:rPr>
      </w:pPr>
      <w:r w:rsidRPr="00660C32">
        <w:rPr>
          <w:rFonts w:ascii="Bahnschrift Condensed" w:hAnsi="Bahnschrift Condensed"/>
          <w:sz w:val="28"/>
          <w:szCs w:val="28"/>
        </w:rPr>
        <w:t xml:space="preserve">2.- Revisar los avisos en rojo, adaptarlos en su caso y eliminarlos del modelo definitivo. Lo marcado en amarillo es para llamar atención de que se recoja la norma autonómica correspondiente ya que este modelo recoge la de la Comunidad de Madrid. </w:t>
      </w:r>
    </w:p>
    <w:p w14:paraId="7D6A47A0" w14:textId="77777777" w:rsidR="007C51DF" w:rsidRPr="00660C32" w:rsidRDefault="007C51DF" w:rsidP="007C51DF">
      <w:pPr>
        <w:pStyle w:val="Encabezado"/>
        <w:jc w:val="both"/>
        <w:rPr>
          <w:rFonts w:ascii="Bahnschrift Condensed" w:hAnsi="Bahnschrift Condensed"/>
          <w:sz w:val="28"/>
          <w:szCs w:val="28"/>
        </w:rPr>
      </w:pPr>
      <w:r w:rsidRPr="00660C32">
        <w:rPr>
          <w:rFonts w:ascii="Bahnschrift Condensed" w:hAnsi="Bahnschrift Condensed"/>
          <w:sz w:val="28"/>
          <w:szCs w:val="28"/>
        </w:rPr>
        <w:t xml:space="preserve">3.- Se aconseja presentarlo por registro del colegio con 2 copias y con </w:t>
      </w:r>
      <w:proofErr w:type="gramStart"/>
      <w:r w:rsidRPr="00660C32">
        <w:rPr>
          <w:rFonts w:ascii="Bahnschrift Condensed" w:hAnsi="Bahnschrift Condensed"/>
          <w:sz w:val="28"/>
          <w:szCs w:val="28"/>
        </w:rPr>
        <w:t>el  sello</w:t>
      </w:r>
      <w:proofErr w:type="gramEnd"/>
      <w:r w:rsidRPr="00660C32">
        <w:rPr>
          <w:rFonts w:ascii="Bahnschrift Condensed" w:hAnsi="Bahnschrift Condensed"/>
          <w:sz w:val="28"/>
          <w:szCs w:val="28"/>
        </w:rPr>
        <w:t xml:space="preserve"> del registro de  entrada en nuestro ejemplar o por burofax.</w:t>
      </w:r>
    </w:p>
    <w:p w14:paraId="714AD309" w14:textId="77777777" w:rsidR="007C51DF" w:rsidRPr="00660C32" w:rsidRDefault="007C51DF" w:rsidP="007C51DF">
      <w:pPr>
        <w:pStyle w:val="Encabezado"/>
        <w:jc w:val="both"/>
        <w:rPr>
          <w:rFonts w:ascii="Bahnschrift Condensed" w:hAnsi="Bahnschrift Condensed"/>
          <w:sz w:val="28"/>
          <w:szCs w:val="28"/>
        </w:rPr>
      </w:pPr>
      <w:r w:rsidRPr="00660C32">
        <w:rPr>
          <w:rFonts w:ascii="Bahnschrift Condensed" w:hAnsi="Bahnschrift Condensed"/>
          <w:sz w:val="28"/>
          <w:szCs w:val="28"/>
        </w:rPr>
        <w:t>4.- Se aconseja intentar hablar o dialogar previamente al envío del escrito. Siempre con educación y respeto.</w:t>
      </w:r>
    </w:p>
    <w:p w14:paraId="5E8F01AB" w14:textId="77777777" w:rsidR="007C51DF" w:rsidRPr="00660C32" w:rsidRDefault="007C51DF" w:rsidP="007C51DF">
      <w:pPr>
        <w:pStyle w:val="Encabezado"/>
        <w:pBdr>
          <w:bottom w:val="single" w:sz="6" w:space="1" w:color="auto"/>
        </w:pBdr>
        <w:jc w:val="both"/>
        <w:rPr>
          <w:rFonts w:ascii="Bahnschrift Condensed" w:hAnsi="Bahnschrift Condensed"/>
          <w:sz w:val="28"/>
          <w:szCs w:val="28"/>
        </w:rPr>
      </w:pPr>
      <w:r w:rsidRPr="00660C32">
        <w:rPr>
          <w:rFonts w:ascii="Bahnschrift Condensed" w:hAnsi="Bahnschrift Condensed"/>
          <w:sz w:val="28"/>
          <w:szCs w:val="28"/>
        </w:rPr>
        <w:t xml:space="preserve">5.- Si la situación no cambia y se sigue obligando a usar mascarilla se puede presentar la consulta en el mail de la asociación </w:t>
      </w:r>
      <w:hyperlink r:id="rId8" w:history="1">
        <w:r w:rsidRPr="00660C32">
          <w:rPr>
            <w:rStyle w:val="Hipervnculo"/>
            <w:rFonts w:ascii="Bahnschrift Condensed" w:hAnsi="Bahnschrift Condensed"/>
            <w:sz w:val="28"/>
            <w:szCs w:val="28"/>
          </w:rPr>
          <w:t>liberumasociacion@protonmail.com</w:t>
        </w:r>
      </w:hyperlink>
      <w:r w:rsidRPr="00660C32">
        <w:rPr>
          <w:rFonts w:ascii="Bahnschrift Condensed" w:hAnsi="Bahnschrift Condensed" w:cs="Arial"/>
          <w:color w:val="000000"/>
          <w:sz w:val="28"/>
          <w:szCs w:val="28"/>
        </w:rPr>
        <w:t xml:space="preserve"> </w:t>
      </w:r>
    </w:p>
    <w:p w14:paraId="516A7493" w14:textId="7C071785" w:rsidR="00660C32" w:rsidRPr="00660C32" w:rsidRDefault="00660C32" w:rsidP="007C51DF">
      <w:pPr>
        <w:spacing w:line="360" w:lineRule="auto"/>
        <w:jc w:val="both"/>
        <w:rPr>
          <w:rFonts w:ascii="Avenir Next LT Pro" w:hAnsi="Avenir Next LT Pro"/>
          <w:b/>
          <w:bCs/>
          <w:sz w:val="28"/>
          <w:szCs w:val="28"/>
        </w:rPr>
      </w:pPr>
    </w:p>
    <w:p w14:paraId="371E4DA4" w14:textId="20955E07" w:rsidR="00660C32" w:rsidRDefault="00660C32" w:rsidP="007C51DF">
      <w:pPr>
        <w:spacing w:line="360" w:lineRule="auto"/>
        <w:jc w:val="both"/>
        <w:rPr>
          <w:rFonts w:ascii="Avenir Next LT Pro" w:hAnsi="Avenir Next LT Pro"/>
          <w:b/>
          <w:bCs/>
        </w:rPr>
      </w:pPr>
    </w:p>
    <w:p w14:paraId="2B4CB332" w14:textId="77777777" w:rsidR="00660C32" w:rsidRDefault="00660C32" w:rsidP="007C51DF">
      <w:pPr>
        <w:spacing w:line="360" w:lineRule="auto"/>
        <w:jc w:val="both"/>
        <w:rPr>
          <w:rFonts w:ascii="Avenir Next LT Pro" w:hAnsi="Avenir Next LT Pro"/>
          <w:b/>
          <w:bCs/>
        </w:rPr>
      </w:pPr>
    </w:p>
    <w:p w14:paraId="3D88D418" w14:textId="453D7C67" w:rsidR="00660C32" w:rsidRDefault="00660C32" w:rsidP="007C51DF">
      <w:pPr>
        <w:spacing w:line="360" w:lineRule="auto"/>
        <w:jc w:val="both"/>
        <w:rPr>
          <w:rFonts w:ascii="Avenir Next LT Pro" w:hAnsi="Avenir Next LT Pro"/>
          <w:b/>
          <w:bCs/>
        </w:rPr>
      </w:pPr>
    </w:p>
    <w:p w14:paraId="62DA5388" w14:textId="6CC3799F" w:rsidR="00660C32" w:rsidRDefault="00660C32" w:rsidP="007C51DF">
      <w:pPr>
        <w:spacing w:line="360" w:lineRule="auto"/>
        <w:jc w:val="both"/>
        <w:rPr>
          <w:rFonts w:ascii="Avenir Next LT Pro" w:hAnsi="Avenir Next LT Pro"/>
          <w:b/>
          <w:bCs/>
        </w:rPr>
      </w:pPr>
    </w:p>
    <w:p w14:paraId="5B7497C2" w14:textId="77777777" w:rsidR="00660C32" w:rsidRDefault="00660C32" w:rsidP="00660C32">
      <w:pPr>
        <w:spacing w:line="360" w:lineRule="auto"/>
        <w:jc w:val="both"/>
        <w:rPr>
          <w:rFonts w:ascii="Avenir Next LT Pro" w:hAnsi="Avenir Next LT Pro"/>
          <w:b/>
          <w:bCs/>
        </w:rPr>
      </w:pPr>
    </w:p>
    <w:p w14:paraId="63F31E38" w14:textId="621F1901" w:rsidR="007C51DF" w:rsidRDefault="00660C32" w:rsidP="00660C32">
      <w:pPr>
        <w:spacing w:line="360" w:lineRule="auto"/>
        <w:jc w:val="both"/>
        <w:rPr>
          <w:rFonts w:ascii="Avenir Next LT Pro" w:hAnsi="Avenir Next LT Pro"/>
          <w:b/>
          <w:bCs/>
        </w:rPr>
      </w:pPr>
      <w:r w:rsidRPr="00F50C19">
        <w:rPr>
          <w:rFonts w:ascii="Times New Roman" w:eastAsia="Times New Roman" w:hAnsi="Times New Roman" w:cs="Times New Roman"/>
          <w:noProof/>
          <w:lang w:eastAsia="es-ES"/>
        </w:rPr>
        <w:drawing>
          <wp:anchor distT="0" distB="0" distL="114300" distR="114300" simplePos="0" relativeHeight="251661312" behindDoc="1" locked="0" layoutInCell="1" allowOverlap="1" wp14:anchorId="1067AF7F" wp14:editId="42962CC6">
            <wp:simplePos x="0" y="0"/>
            <wp:positionH relativeFrom="column">
              <wp:posOffset>-648564</wp:posOffset>
            </wp:positionH>
            <wp:positionV relativeFrom="paragraph">
              <wp:posOffset>-578837</wp:posOffset>
            </wp:positionV>
            <wp:extent cx="1201797" cy="1196502"/>
            <wp:effectExtent l="0" t="0" r="5080" b="0"/>
            <wp:wrapNone/>
            <wp:docPr id="1" name="Imagen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1797" cy="1196502"/>
                    </a:xfrm>
                    <a:prstGeom prst="rect">
                      <a:avLst/>
                    </a:prstGeom>
                  </pic:spPr>
                </pic:pic>
              </a:graphicData>
            </a:graphic>
            <wp14:sizeRelH relativeFrom="margin">
              <wp14:pctWidth>0</wp14:pctWidth>
            </wp14:sizeRelH>
            <wp14:sizeRelV relativeFrom="margin">
              <wp14:pctHeight>0</wp14:pctHeight>
            </wp14:sizeRelV>
          </wp:anchor>
        </w:drawing>
      </w:r>
    </w:p>
    <w:p w14:paraId="76DFB99B" w14:textId="77777777" w:rsidR="00660C32" w:rsidRDefault="00660C32" w:rsidP="00CC76C7">
      <w:pPr>
        <w:spacing w:line="360" w:lineRule="auto"/>
        <w:jc w:val="center"/>
        <w:rPr>
          <w:rFonts w:ascii="Avenir Next LT Pro" w:hAnsi="Avenir Next LT Pro"/>
          <w:b/>
          <w:bCs/>
        </w:rPr>
      </w:pPr>
    </w:p>
    <w:p w14:paraId="4FB4465C" w14:textId="77777777" w:rsidR="006728C3" w:rsidRDefault="00CC76C7" w:rsidP="00CC76C7">
      <w:pPr>
        <w:spacing w:line="360" w:lineRule="auto"/>
        <w:jc w:val="center"/>
        <w:rPr>
          <w:rFonts w:ascii="Avenir Next LT Pro" w:hAnsi="Avenir Next LT Pro"/>
          <w:b/>
          <w:bCs/>
          <w:sz w:val="24"/>
          <w:szCs w:val="24"/>
        </w:rPr>
      </w:pPr>
      <w:r w:rsidRPr="00660C32">
        <w:rPr>
          <w:rFonts w:ascii="Avenir Next LT Pro" w:hAnsi="Avenir Next LT Pro"/>
          <w:b/>
          <w:bCs/>
          <w:sz w:val="24"/>
          <w:szCs w:val="24"/>
        </w:rPr>
        <w:lastRenderedPageBreak/>
        <w:t>AL DIRECTOR DEL CENTRO D</w:t>
      </w:r>
      <w:r w:rsidR="00F37E0A" w:rsidRPr="00660C32">
        <w:rPr>
          <w:rFonts w:ascii="Avenir Next LT Pro" w:hAnsi="Avenir Next LT Pro"/>
          <w:b/>
          <w:bCs/>
          <w:sz w:val="24"/>
          <w:szCs w:val="24"/>
        </w:rPr>
        <w:t xml:space="preserve">EL CENTRO </w:t>
      </w:r>
      <w:proofErr w:type="gramStart"/>
      <w:r w:rsidR="00F37E0A" w:rsidRPr="00660C32">
        <w:rPr>
          <w:rFonts w:ascii="Avenir Next LT Pro" w:hAnsi="Avenir Next LT Pro"/>
          <w:b/>
          <w:bCs/>
          <w:sz w:val="24"/>
          <w:szCs w:val="24"/>
        </w:rPr>
        <w:t xml:space="preserve">EDUCATIVO </w:t>
      </w:r>
      <w:r w:rsidRPr="00660C32">
        <w:rPr>
          <w:rFonts w:ascii="Avenir Next LT Pro" w:hAnsi="Avenir Next LT Pro"/>
          <w:b/>
          <w:bCs/>
          <w:sz w:val="24"/>
          <w:szCs w:val="24"/>
        </w:rPr>
        <w:t xml:space="preserve"> </w:t>
      </w:r>
      <w:r w:rsidR="006728C3">
        <w:rPr>
          <w:rFonts w:ascii="Avenir Next LT Pro" w:hAnsi="Avenir Next LT Pro"/>
          <w:b/>
          <w:bCs/>
          <w:sz w:val="24"/>
          <w:szCs w:val="24"/>
        </w:rPr>
        <w:t>…</w:t>
      </w:r>
      <w:proofErr w:type="gramEnd"/>
      <w:r w:rsidR="006728C3">
        <w:rPr>
          <w:rFonts w:ascii="Avenir Next LT Pro" w:hAnsi="Avenir Next LT Pro"/>
          <w:b/>
          <w:bCs/>
          <w:sz w:val="24"/>
          <w:szCs w:val="24"/>
        </w:rPr>
        <w:t>………………………………………..</w:t>
      </w:r>
      <w:r w:rsidRPr="00660C32">
        <w:rPr>
          <w:rFonts w:ascii="Avenir Next LT Pro" w:hAnsi="Avenir Next LT Pro"/>
          <w:b/>
          <w:bCs/>
          <w:sz w:val="24"/>
          <w:szCs w:val="24"/>
        </w:rPr>
        <w:t xml:space="preserve">…... </w:t>
      </w:r>
    </w:p>
    <w:p w14:paraId="4C717D0F" w14:textId="4A29A126" w:rsidR="006728C3" w:rsidRDefault="006728C3" w:rsidP="00CC76C7">
      <w:pPr>
        <w:spacing w:line="360" w:lineRule="auto"/>
        <w:jc w:val="center"/>
        <w:rPr>
          <w:rFonts w:ascii="Avenir Next LT Pro" w:hAnsi="Avenir Next LT Pro"/>
          <w:b/>
          <w:bCs/>
          <w:sz w:val="24"/>
          <w:szCs w:val="24"/>
        </w:rPr>
      </w:pPr>
      <w:r>
        <w:rPr>
          <w:rFonts w:ascii="Avenir Next LT Pro" w:hAnsi="Avenir Next LT Pro"/>
          <w:b/>
          <w:bCs/>
          <w:sz w:val="24"/>
          <w:szCs w:val="24"/>
        </w:rPr>
        <w:t>…………………………………………………………………………………………………………………………………..</w:t>
      </w:r>
    </w:p>
    <w:p w14:paraId="51C657E5" w14:textId="51FC05A5" w:rsidR="00CC76C7" w:rsidRPr="00660C32" w:rsidRDefault="00CC76C7" w:rsidP="00CC76C7">
      <w:pPr>
        <w:spacing w:line="360" w:lineRule="auto"/>
        <w:jc w:val="center"/>
        <w:rPr>
          <w:rFonts w:ascii="Avenir Next LT Pro" w:hAnsi="Avenir Next LT Pro"/>
          <w:b/>
          <w:bCs/>
          <w:sz w:val="24"/>
          <w:szCs w:val="24"/>
        </w:rPr>
      </w:pPr>
      <w:r w:rsidRPr="00660C32">
        <w:rPr>
          <w:rFonts w:ascii="Avenir Next LT Pro" w:hAnsi="Avenir Next LT Pro"/>
          <w:b/>
          <w:bCs/>
          <w:sz w:val="24"/>
          <w:szCs w:val="24"/>
        </w:rPr>
        <w:t>DE LA LOCALIDAD ……………</w:t>
      </w:r>
      <w:r w:rsidR="006728C3">
        <w:rPr>
          <w:rFonts w:ascii="Avenir Next LT Pro" w:hAnsi="Avenir Next LT Pro"/>
          <w:b/>
          <w:bCs/>
          <w:sz w:val="24"/>
          <w:szCs w:val="24"/>
        </w:rPr>
        <w:t>…………………………………………………………………………………………</w:t>
      </w:r>
      <w:r w:rsidRPr="00660C32">
        <w:rPr>
          <w:rFonts w:ascii="Avenir Next LT Pro" w:hAnsi="Avenir Next LT Pro"/>
          <w:b/>
          <w:bCs/>
          <w:sz w:val="24"/>
          <w:szCs w:val="24"/>
        </w:rPr>
        <w:t xml:space="preserve"> </w:t>
      </w:r>
    </w:p>
    <w:p w14:paraId="4126C641" w14:textId="6AC19ADA" w:rsidR="00CC76C7" w:rsidRPr="00660C32" w:rsidRDefault="00CC76C7" w:rsidP="00CC76C7">
      <w:pPr>
        <w:spacing w:line="360" w:lineRule="auto"/>
        <w:jc w:val="center"/>
        <w:rPr>
          <w:rFonts w:ascii="Avenir Next LT Pro" w:hAnsi="Avenir Next LT Pro"/>
          <w:b/>
          <w:bCs/>
          <w:sz w:val="24"/>
          <w:szCs w:val="24"/>
        </w:rPr>
      </w:pPr>
    </w:p>
    <w:p w14:paraId="07909232" w14:textId="1AE93AFD" w:rsidR="00CC76C7" w:rsidRPr="00660C32" w:rsidRDefault="00CC76C7" w:rsidP="00CC76C7">
      <w:pPr>
        <w:spacing w:line="360" w:lineRule="auto"/>
        <w:jc w:val="both"/>
        <w:rPr>
          <w:rFonts w:ascii="Avenir Next LT Pro" w:hAnsi="Avenir Next LT Pro"/>
          <w:b/>
          <w:bCs/>
          <w:sz w:val="24"/>
          <w:szCs w:val="24"/>
        </w:rPr>
      </w:pPr>
      <w:r w:rsidRPr="00660C32">
        <w:rPr>
          <w:rFonts w:ascii="Avenir Next LT Pro" w:hAnsi="Avenir Next LT Pro"/>
          <w:b/>
          <w:bCs/>
          <w:sz w:val="24"/>
          <w:szCs w:val="24"/>
        </w:rPr>
        <w:t>Calle ……</w:t>
      </w:r>
      <w:r w:rsidR="006728C3">
        <w:rPr>
          <w:rFonts w:ascii="Avenir Next LT Pro" w:hAnsi="Avenir Next LT Pro"/>
          <w:b/>
          <w:bCs/>
          <w:sz w:val="24"/>
          <w:szCs w:val="24"/>
        </w:rPr>
        <w:t>…………………………………………………………………………………………………………………….</w:t>
      </w:r>
    </w:p>
    <w:p w14:paraId="50452ED4" w14:textId="0CD35949" w:rsidR="00CC76C7" w:rsidRPr="00660C32" w:rsidRDefault="006728C3" w:rsidP="00CC76C7">
      <w:pPr>
        <w:spacing w:line="360" w:lineRule="auto"/>
        <w:jc w:val="both"/>
        <w:rPr>
          <w:rFonts w:ascii="Avenir Next LT Pro" w:hAnsi="Avenir Next LT Pro"/>
          <w:b/>
          <w:bCs/>
          <w:sz w:val="24"/>
          <w:szCs w:val="24"/>
        </w:rPr>
      </w:pPr>
      <w:r>
        <w:rPr>
          <w:rFonts w:ascii="Avenir Next LT Pro" w:hAnsi="Avenir Next LT Pro"/>
          <w:b/>
          <w:bCs/>
          <w:sz w:val="24"/>
          <w:szCs w:val="24"/>
        </w:rPr>
        <w:t>…………………………………………………….</w:t>
      </w:r>
      <w:r w:rsidR="00CC76C7" w:rsidRPr="00660C32">
        <w:rPr>
          <w:rFonts w:ascii="Avenir Next LT Pro" w:hAnsi="Avenir Next LT Pro"/>
          <w:b/>
          <w:bCs/>
          <w:sz w:val="24"/>
          <w:szCs w:val="24"/>
        </w:rPr>
        <w:t>……. (</w:t>
      </w:r>
      <w:r>
        <w:rPr>
          <w:rFonts w:ascii="Avenir Next LT Pro" w:hAnsi="Avenir Next LT Pro"/>
          <w:b/>
          <w:bCs/>
          <w:sz w:val="24"/>
          <w:szCs w:val="24"/>
        </w:rPr>
        <w:t>……………………………….</w:t>
      </w:r>
      <w:r w:rsidR="00CC76C7" w:rsidRPr="00660C32">
        <w:rPr>
          <w:rFonts w:ascii="Avenir Next LT Pro" w:hAnsi="Avenir Next LT Pro"/>
          <w:b/>
          <w:bCs/>
          <w:sz w:val="24"/>
          <w:szCs w:val="24"/>
        </w:rPr>
        <w:t>……….) CP: ……</w:t>
      </w:r>
      <w:r>
        <w:rPr>
          <w:rFonts w:ascii="Avenir Next LT Pro" w:hAnsi="Avenir Next LT Pro"/>
          <w:b/>
          <w:bCs/>
          <w:sz w:val="24"/>
          <w:szCs w:val="24"/>
        </w:rPr>
        <w:t>…………….</w:t>
      </w:r>
      <w:r w:rsidR="00CC76C7" w:rsidRPr="00660C32">
        <w:rPr>
          <w:rFonts w:ascii="Avenir Next LT Pro" w:hAnsi="Avenir Next LT Pro"/>
          <w:b/>
          <w:bCs/>
          <w:sz w:val="24"/>
          <w:szCs w:val="24"/>
        </w:rPr>
        <w:t xml:space="preserve"> </w:t>
      </w:r>
    </w:p>
    <w:p w14:paraId="09224A5E" w14:textId="68675784" w:rsidR="00CC76C7" w:rsidRPr="00660C32" w:rsidRDefault="00CC76C7" w:rsidP="00CC76C7">
      <w:pPr>
        <w:spacing w:after="0" w:line="240" w:lineRule="auto"/>
        <w:jc w:val="right"/>
        <w:rPr>
          <w:rFonts w:ascii="Times New Roman" w:eastAsia="Times New Roman" w:hAnsi="Times New Roman" w:cs="Times New Roman"/>
          <w:sz w:val="24"/>
          <w:szCs w:val="24"/>
          <w:lang w:eastAsia="es-ES"/>
        </w:rPr>
      </w:pPr>
      <w:r w:rsidRPr="00660C32">
        <w:rPr>
          <w:rFonts w:ascii="Times New Roman" w:eastAsia="Times New Roman" w:hAnsi="Times New Roman" w:cs="Times New Roman"/>
          <w:sz w:val="24"/>
          <w:szCs w:val="24"/>
          <w:lang w:eastAsia="es-ES"/>
        </w:rPr>
        <w:tab/>
      </w:r>
      <w:r w:rsidRPr="00660C32">
        <w:rPr>
          <w:rFonts w:ascii="Avenir Next LT Pro" w:hAnsi="Avenir Next LT Pro"/>
          <w:sz w:val="24"/>
          <w:szCs w:val="24"/>
        </w:rPr>
        <w:t xml:space="preserve">En </w:t>
      </w:r>
      <w:r w:rsidR="006728C3">
        <w:rPr>
          <w:rFonts w:ascii="Avenir Next LT Pro" w:hAnsi="Avenir Next LT Pro"/>
          <w:sz w:val="24"/>
          <w:szCs w:val="24"/>
        </w:rPr>
        <w:t>…………………………</w:t>
      </w:r>
      <w:proofErr w:type="gramStart"/>
      <w:r w:rsidR="006728C3">
        <w:rPr>
          <w:rFonts w:ascii="Avenir Next LT Pro" w:hAnsi="Avenir Next LT Pro"/>
          <w:sz w:val="24"/>
          <w:szCs w:val="24"/>
        </w:rPr>
        <w:t>…….</w:t>
      </w:r>
      <w:proofErr w:type="gramEnd"/>
      <w:r w:rsidRPr="00660C32">
        <w:rPr>
          <w:rFonts w:ascii="Avenir Next LT Pro" w:hAnsi="Avenir Next LT Pro"/>
          <w:sz w:val="24"/>
          <w:szCs w:val="24"/>
        </w:rPr>
        <w:t>….. a</w:t>
      </w:r>
      <w:proofErr w:type="gramStart"/>
      <w:r w:rsidRPr="00660C32">
        <w:rPr>
          <w:rFonts w:ascii="Avenir Next LT Pro" w:hAnsi="Avenir Next LT Pro"/>
          <w:sz w:val="24"/>
          <w:szCs w:val="24"/>
        </w:rPr>
        <w:t xml:space="preserve"> </w:t>
      </w:r>
      <w:r w:rsidR="006728C3">
        <w:rPr>
          <w:rFonts w:ascii="Avenir Next LT Pro" w:hAnsi="Avenir Next LT Pro"/>
          <w:sz w:val="24"/>
          <w:szCs w:val="24"/>
        </w:rPr>
        <w:t>….</w:t>
      </w:r>
      <w:proofErr w:type="gramEnd"/>
      <w:r w:rsidRPr="00660C32">
        <w:rPr>
          <w:rFonts w:ascii="Avenir Next LT Pro" w:hAnsi="Avenir Next LT Pro"/>
          <w:sz w:val="24"/>
          <w:szCs w:val="24"/>
        </w:rPr>
        <w:t>. de …</w:t>
      </w:r>
      <w:r w:rsidR="006728C3">
        <w:rPr>
          <w:rFonts w:ascii="Avenir Next LT Pro" w:hAnsi="Avenir Next LT Pro"/>
          <w:sz w:val="24"/>
          <w:szCs w:val="24"/>
        </w:rPr>
        <w:t>………………</w:t>
      </w:r>
      <w:r w:rsidRPr="00660C32">
        <w:rPr>
          <w:rFonts w:ascii="Avenir Next LT Pro" w:hAnsi="Avenir Next LT Pro"/>
          <w:sz w:val="24"/>
          <w:szCs w:val="24"/>
        </w:rPr>
        <w:t xml:space="preserve">. </w:t>
      </w:r>
      <w:r w:rsidR="00F37E0A" w:rsidRPr="00660C32">
        <w:rPr>
          <w:rFonts w:ascii="Avenir Next LT Pro" w:hAnsi="Avenir Next LT Pro"/>
          <w:sz w:val="24"/>
          <w:szCs w:val="24"/>
        </w:rPr>
        <w:t>d</w:t>
      </w:r>
      <w:r w:rsidRPr="00660C32">
        <w:rPr>
          <w:rFonts w:ascii="Avenir Next LT Pro" w:hAnsi="Avenir Next LT Pro"/>
          <w:sz w:val="24"/>
          <w:szCs w:val="24"/>
        </w:rPr>
        <w:t>e 2022</w:t>
      </w:r>
    </w:p>
    <w:p w14:paraId="038BB957" w14:textId="77777777" w:rsidR="00CC76C7" w:rsidRPr="00660C32" w:rsidRDefault="00CC76C7" w:rsidP="00CC76C7">
      <w:pPr>
        <w:spacing w:after="0" w:line="240" w:lineRule="auto"/>
        <w:rPr>
          <w:rFonts w:ascii="Times New Roman" w:eastAsia="Times New Roman" w:hAnsi="Times New Roman" w:cs="Times New Roman"/>
          <w:sz w:val="24"/>
          <w:szCs w:val="24"/>
          <w:lang w:eastAsia="es-ES"/>
        </w:rPr>
      </w:pPr>
    </w:p>
    <w:p w14:paraId="2251F322" w14:textId="77777777" w:rsidR="00CC76C7" w:rsidRPr="00660C32" w:rsidRDefault="00CC76C7" w:rsidP="00CC76C7">
      <w:pPr>
        <w:spacing w:after="0" w:line="240" w:lineRule="auto"/>
        <w:rPr>
          <w:rFonts w:ascii="Times New Roman" w:eastAsia="Times New Roman" w:hAnsi="Times New Roman" w:cs="Times New Roman"/>
          <w:sz w:val="24"/>
          <w:szCs w:val="24"/>
          <w:lang w:eastAsia="es-ES"/>
        </w:rPr>
      </w:pPr>
    </w:p>
    <w:p w14:paraId="3CE91F7E" w14:textId="51FA0EDB" w:rsidR="00CC76C7" w:rsidRPr="00660C32" w:rsidRDefault="00CC76C7" w:rsidP="00CC76C7">
      <w:pPr>
        <w:spacing w:line="360" w:lineRule="auto"/>
        <w:jc w:val="both"/>
        <w:rPr>
          <w:rFonts w:ascii="Avenir Next LT Pro" w:hAnsi="Avenir Next LT Pro"/>
          <w:sz w:val="24"/>
          <w:szCs w:val="24"/>
        </w:rPr>
      </w:pPr>
      <w:r w:rsidRPr="00660C32">
        <w:rPr>
          <w:rFonts w:ascii="Avenir Next LT Pro" w:hAnsi="Avenir Next LT Pro"/>
          <w:sz w:val="24"/>
          <w:szCs w:val="24"/>
        </w:rPr>
        <w:t>D</w:t>
      </w:r>
      <w:r w:rsidR="006728C3">
        <w:rPr>
          <w:rFonts w:ascii="Avenir Next LT Pro" w:hAnsi="Avenir Next LT Pro"/>
          <w:sz w:val="24"/>
          <w:szCs w:val="24"/>
        </w:rPr>
        <w:t xml:space="preserve">. </w:t>
      </w:r>
      <w:proofErr w:type="gramStart"/>
      <w:r w:rsidR="006728C3">
        <w:rPr>
          <w:rFonts w:ascii="Avenir Next LT Pro" w:hAnsi="Avenir Next LT Pro"/>
          <w:sz w:val="24"/>
          <w:szCs w:val="24"/>
        </w:rPr>
        <w:t>…….</w:t>
      </w:r>
      <w:proofErr w:type="gramEnd"/>
      <w:r w:rsidRPr="00660C32">
        <w:rPr>
          <w:rFonts w:ascii="Avenir Next LT Pro" w:hAnsi="Avenir Next LT Pro"/>
          <w:sz w:val="24"/>
          <w:szCs w:val="24"/>
        </w:rPr>
        <w:t>…</w:t>
      </w:r>
      <w:r w:rsidR="006728C3">
        <w:rPr>
          <w:rFonts w:ascii="Avenir Next LT Pro" w:hAnsi="Avenir Next LT Pro"/>
          <w:sz w:val="24"/>
          <w:szCs w:val="24"/>
        </w:rPr>
        <w:t>……………………………………………………………………………………………………………………….</w:t>
      </w:r>
      <w:r w:rsidRPr="00660C32">
        <w:rPr>
          <w:rFonts w:ascii="Avenir Next LT Pro" w:hAnsi="Avenir Next LT Pro"/>
          <w:sz w:val="24"/>
          <w:szCs w:val="24"/>
        </w:rPr>
        <w:t>y D</w:t>
      </w:r>
      <w:r w:rsidR="006728C3">
        <w:rPr>
          <w:rFonts w:ascii="Avenir Next LT Pro" w:hAnsi="Avenir Next LT Pro"/>
          <w:sz w:val="24"/>
          <w:szCs w:val="24"/>
        </w:rPr>
        <w:t>ña. ………………………………………………………………………………………………………</w:t>
      </w:r>
      <w:r w:rsidRPr="00660C32">
        <w:rPr>
          <w:rFonts w:ascii="Avenir Next LT Pro" w:hAnsi="Avenir Next LT Pro"/>
          <w:sz w:val="24"/>
          <w:szCs w:val="24"/>
        </w:rPr>
        <w:t>…………</w:t>
      </w:r>
      <w:r w:rsidR="006728C3">
        <w:rPr>
          <w:rFonts w:ascii="Avenir Next LT Pro" w:hAnsi="Avenir Next LT Pro"/>
          <w:sz w:val="24"/>
          <w:szCs w:val="24"/>
        </w:rPr>
        <w:t>…</w:t>
      </w:r>
      <w:r w:rsidRPr="00660C32">
        <w:rPr>
          <w:rFonts w:ascii="Avenir Next LT Pro" w:hAnsi="Avenir Next LT Pro"/>
          <w:sz w:val="24"/>
          <w:szCs w:val="24"/>
        </w:rPr>
        <w:t>padres del alumno ……………</w:t>
      </w:r>
      <w:r w:rsidR="006728C3">
        <w:rPr>
          <w:rFonts w:ascii="Avenir Next LT Pro" w:hAnsi="Avenir Next LT Pro"/>
          <w:sz w:val="24"/>
          <w:szCs w:val="24"/>
        </w:rPr>
        <w:t>………………………………………………………………………………………………..</w:t>
      </w:r>
      <w:r w:rsidRPr="00660C32">
        <w:rPr>
          <w:rFonts w:ascii="Avenir Next LT Pro" w:hAnsi="Avenir Next LT Pro"/>
          <w:sz w:val="24"/>
          <w:szCs w:val="24"/>
        </w:rPr>
        <w:t xml:space="preserve"> </w:t>
      </w:r>
      <w:proofErr w:type="gramStart"/>
      <w:r w:rsidRPr="00660C32">
        <w:rPr>
          <w:rFonts w:ascii="Avenir Next LT Pro" w:hAnsi="Avenir Next LT Pro"/>
          <w:sz w:val="24"/>
          <w:szCs w:val="24"/>
        </w:rPr>
        <w:t>tras  comunicaciones</w:t>
      </w:r>
      <w:proofErr w:type="gramEnd"/>
      <w:r w:rsidRPr="00660C32">
        <w:rPr>
          <w:rFonts w:ascii="Avenir Next LT Pro" w:hAnsi="Avenir Next LT Pro"/>
          <w:sz w:val="24"/>
          <w:szCs w:val="24"/>
        </w:rPr>
        <w:t xml:space="preserve"> con  Vds. instándoles a que cumplan la normativa de NO OBLIGATORIEDAD DEL USO DE MASCARILLA AL AIRE LIBRE Y EN LOS RECREOS y su negativa </w:t>
      </w:r>
      <w:r w:rsidR="005620A7">
        <w:rPr>
          <w:rFonts w:ascii="Avenir Next LT Pro" w:hAnsi="Avenir Next LT Pro"/>
          <w:sz w:val="24"/>
          <w:szCs w:val="24"/>
        </w:rPr>
        <w:t xml:space="preserve">a </w:t>
      </w:r>
      <w:r w:rsidRPr="00660C32">
        <w:rPr>
          <w:rFonts w:ascii="Avenir Next LT Pro" w:hAnsi="Avenir Next LT Pro"/>
          <w:sz w:val="24"/>
          <w:szCs w:val="24"/>
        </w:rPr>
        <w:t xml:space="preserve">OBEDECER LA LEY,  OBLIGANDO  a los ALUMNOS a llevarla en esos supuestos en su centro educativo,  </w:t>
      </w:r>
      <w:r w:rsidR="00F37E0A" w:rsidRPr="00660C32">
        <w:rPr>
          <w:rFonts w:ascii="Avenir Next LT Pro" w:hAnsi="Avenir Next LT Pro"/>
          <w:b/>
          <w:bCs/>
          <w:color w:val="FF0000"/>
          <w:sz w:val="24"/>
          <w:szCs w:val="24"/>
        </w:rPr>
        <w:t xml:space="preserve">(adaptar este encabezamiento a las circunstancias previas al envío del documento con cada colegio, es decir conversaciones presenciales, tutorías, mails previos ) </w:t>
      </w:r>
      <w:r w:rsidRPr="00660C32">
        <w:rPr>
          <w:rFonts w:ascii="Avenir Next LT Pro" w:hAnsi="Avenir Next LT Pro"/>
          <w:sz w:val="24"/>
          <w:szCs w:val="24"/>
        </w:rPr>
        <w:t xml:space="preserve">pasamos a EXPONER formalmente  lo siguiente: </w:t>
      </w:r>
    </w:p>
    <w:p w14:paraId="2C125EB7" w14:textId="57D94A89" w:rsidR="00CC76C7" w:rsidRPr="00660C32" w:rsidRDefault="00CC76C7" w:rsidP="00CC76C7">
      <w:pPr>
        <w:spacing w:before="272" w:after="0" w:line="360" w:lineRule="auto"/>
        <w:ind w:right="11" w:firstLine="11"/>
        <w:jc w:val="both"/>
        <w:rPr>
          <w:rFonts w:ascii="Avenir Next LT Pro" w:hAnsi="Avenir Next LT Pro"/>
          <w:sz w:val="24"/>
          <w:szCs w:val="24"/>
        </w:rPr>
      </w:pPr>
      <w:r w:rsidRPr="00660C32">
        <w:rPr>
          <w:rFonts w:ascii="Avenir Next LT Pro" w:hAnsi="Avenir Next LT Pro"/>
          <w:sz w:val="24"/>
          <w:szCs w:val="24"/>
        </w:rPr>
        <w:t>1.-</w:t>
      </w:r>
      <w:r w:rsidR="009B04E3" w:rsidRPr="00660C32">
        <w:rPr>
          <w:rFonts w:ascii="Avenir Next LT Pro" w:hAnsi="Avenir Next LT Pro"/>
          <w:sz w:val="24"/>
          <w:szCs w:val="24"/>
        </w:rPr>
        <w:t>En los centros educativos,</w:t>
      </w:r>
      <w:r w:rsidRPr="00660C32">
        <w:rPr>
          <w:rFonts w:ascii="Avenir Next LT Pro" w:hAnsi="Avenir Next LT Pro"/>
          <w:sz w:val="24"/>
          <w:szCs w:val="24"/>
        </w:rPr>
        <w:t xml:space="preserve"> </w:t>
      </w:r>
      <w:r w:rsidR="009B04E3" w:rsidRPr="00660C32">
        <w:rPr>
          <w:rFonts w:ascii="Avenir Next LT Pro" w:hAnsi="Avenir Next LT Pro"/>
          <w:sz w:val="24"/>
          <w:szCs w:val="24"/>
        </w:rPr>
        <w:t>p</w:t>
      </w:r>
      <w:r w:rsidRPr="00660C32">
        <w:rPr>
          <w:rFonts w:ascii="Avenir Next LT Pro" w:hAnsi="Avenir Next LT Pro"/>
          <w:sz w:val="24"/>
          <w:szCs w:val="24"/>
        </w:rPr>
        <w:t xml:space="preserve">or ley y en virtud de la referida </w:t>
      </w:r>
      <w:r w:rsidRPr="00660C32">
        <w:rPr>
          <w:rFonts w:ascii="Avenir Next LT Pro" w:hAnsi="Avenir Next LT Pro"/>
          <w:b/>
          <w:bCs/>
          <w:sz w:val="24"/>
          <w:szCs w:val="24"/>
        </w:rPr>
        <w:t xml:space="preserve">ACTUALMENTE SOLO RESULTA OBLIGATORIO EL USO DE MASCARILLA </w:t>
      </w:r>
      <w:r w:rsidRPr="00660C32">
        <w:rPr>
          <w:rFonts w:ascii="Avenir Next LT Pro" w:hAnsi="Avenir Next LT Pro"/>
          <w:sz w:val="24"/>
          <w:szCs w:val="24"/>
        </w:rPr>
        <w:t xml:space="preserve">EN MAYORES DE 6 AÑOS </w:t>
      </w:r>
      <w:r w:rsidR="001A5E7E" w:rsidRPr="00660C32">
        <w:rPr>
          <w:rFonts w:ascii="Avenir Next LT Pro" w:hAnsi="Avenir Next LT Pro"/>
          <w:b/>
          <w:bCs/>
          <w:sz w:val="24"/>
          <w:szCs w:val="24"/>
        </w:rPr>
        <w:t>y</w:t>
      </w:r>
      <w:r w:rsidRPr="00660C32">
        <w:rPr>
          <w:rFonts w:ascii="Avenir Next LT Pro" w:hAnsi="Avenir Next LT Pro"/>
          <w:b/>
          <w:bCs/>
          <w:sz w:val="24"/>
          <w:szCs w:val="24"/>
        </w:rPr>
        <w:t xml:space="preserve"> EN </w:t>
      </w:r>
      <w:r w:rsidRPr="00660C32">
        <w:rPr>
          <w:rFonts w:ascii="Avenir Next LT Pro" w:hAnsi="Avenir Next LT Pro"/>
          <w:b/>
          <w:bCs/>
          <w:sz w:val="24"/>
          <w:szCs w:val="24"/>
          <w:u w:val="single"/>
        </w:rPr>
        <w:t xml:space="preserve">ESPACIOS CERRADOS </w:t>
      </w:r>
      <w:r w:rsidRPr="00660C32">
        <w:rPr>
          <w:rFonts w:ascii="Avenir Next LT Pro" w:hAnsi="Avenir Next LT Pro"/>
          <w:sz w:val="24"/>
          <w:szCs w:val="24"/>
        </w:rPr>
        <w:t>ABIERTOS AL PUBLICO O DE USO PÚBLICO</w:t>
      </w:r>
      <w:r w:rsidRPr="00660C32">
        <w:rPr>
          <w:rFonts w:ascii="Avenir Next LT Pro" w:hAnsi="Avenir Next LT Pro"/>
          <w:b/>
          <w:bCs/>
          <w:sz w:val="24"/>
          <w:szCs w:val="24"/>
        </w:rPr>
        <w:t>.</w:t>
      </w:r>
      <w:r w:rsidRPr="00660C32">
        <w:rPr>
          <w:rFonts w:ascii="Avenir Next LT Pro" w:hAnsi="Avenir Next LT Pro"/>
          <w:sz w:val="24"/>
          <w:szCs w:val="24"/>
        </w:rPr>
        <w:t xml:space="preserve">  </w:t>
      </w:r>
    </w:p>
    <w:p w14:paraId="3DEDA31A" w14:textId="49882D17" w:rsidR="00CC76C7" w:rsidRPr="00660C32" w:rsidRDefault="00CC76C7" w:rsidP="00CC76C7">
      <w:pPr>
        <w:spacing w:before="272" w:after="0" w:line="360" w:lineRule="auto"/>
        <w:ind w:right="11" w:firstLine="11"/>
        <w:jc w:val="both"/>
        <w:rPr>
          <w:rFonts w:ascii="Avenir Next LT Pro" w:hAnsi="Avenir Next LT Pro"/>
          <w:b/>
          <w:bCs/>
          <w:sz w:val="24"/>
          <w:szCs w:val="24"/>
        </w:rPr>
      </w:pPr>
      <w:r w:rsidRPr="00660C32">
        <w:rPr>
          <w:rFonts w:ascii="Avenir Next LT Pro" w:hAnsi="Avenir Next LT Pro"/>
          <w:sz w:val="24"/>
          <w:szCs w:val="24"/>
        </w:rPr>
        <w:t xml:space="preserve">2.- En ninguno de los aspectos recogidos en la normativa de obligado cumplimiento por Vds. se recoge la distancia de 1.5 metros como justificación para seguir imponiendo el uso de mascarilla en su centro educativo, por lo que este </w:t>
      </w:r>
      <w:r w:rsidRPr="00660C32">
        <w:rPr>
          <w:rFonts w:ascii="Avenir Next LT Pro" w:hAnsi="Avenir Next LT Pro"/>
          <w:b/>
          <w:bCs/>
          <w:sz w:val="24"/>
          <w:szCs w:val="24"/>
        </w:rPr>
        <w:t xml:space="preserve">argumento no puede ser utilizado </w:t>
      </w:r>
      <w:proofErr w:type="gramStart"/>
      <w:r w:rsidRPr="00660C32">
        <w:rPr>
          <w:rFonts w:ascii="Avenir Next LT Pro" w:hAnsi="Avenir Next LT Pro"/>
          <w:b/>
          <w:bCs/>
          <w:sz w:val="24"/>
          <w:szCs w:val="24"/>
        </w:rPr>
        <w:t>por  Vds.</w:t>
      </w:r>
      <w:proofErr w:type="gramEnd"/>
      <w:r w:rsidRPr="00660C32">
        <w:rPr>
          <w:rFonts w:ascii="Avenir Next LT Pro" w:hAnsi="Avenir Next LT Pro"/>
          <w:b/>
          <w:bCs/>
          <w:sz w:val="24"/>
          <w:szCs w:val="24"/>
        </w:rPr>
        <w:t xml:space="preserve"> al carecer de base legal alguna.</w:t>
      </w:r>
    </w:p>
    <w:p w14:paraId="4CEAD514" w14:textId="7E0E04DB" w:rsidR="002D27BD" w:rsidRPr="00660C32" w:rsidRDefault="00754FE1" w:rsidP="0043491D">
      <w:pPr>
        <w:spacing w:before="272" w:after="0" w:line="360" w:lineRule="auto"/>
        <w:ind w:right="11" w:firstLine="11"/>
        <w:jc w:val="both"/>
        <w:rPr>
          <w:rFonts w:ascii="Avenir Next LT Pro" w:hAnsi="Avenir Next LT Pro"/>
          <w:sz w:val="24"/>
          <w:szCs w:val="24"/>
        </w:rPr>
      </w:pPr>
      <w:r w:rsidRPr="00660C32">
        <w:rPr>
          <w:rFonts w:ascii="Avenir Next LT Pro" w:hAnsi="Avenir Next LT Pro"/>
          <w:sz w:val="24"/>
          <w:szCs w:val="24"/>
        </w:rPr>
        <w:t xml:space="preserve">3.- Dicha regla de distancia de 1.5 metros únicamente se recoge en los supuestos de </w:t>
      </w:r>
      <w:r w:rsidRPr="00660C32">
        <w:rPr>
          <w:rFonts w:ascii="Avenir Next LT Pro" w:hAnsi="Avenir Next LT Pro"/>
          <w:b/>
          <w:bCs/>
          <w:sz w:val="24"/>
          <w:szCs w:val="24"/>
        </w:rPr>
        <w:t>eventos multitudinarios</w:t>
      </w:r>
      <w:r w:rsidRPr="00660C32">
        <w:rPr>
          <w:rFonts w:ascii="Avenir Next LT Pro" w:hAnsi="Avenir Next LT Pro"/>
          <w:sz w:val="24"/>
          <w:szCs w:val="24"/>
        </w:rPr>
        <w:t xml:space="preserve">, que bajo ningún concepto lo son los espacios al aire libre de su centro educativo. </w:t>
      </w:r>
      <w:r w:rsidR="002D27BD" w:rsidRPr="00660C32">
        <w:rPr>
          <w:rFonts w:ascii="Avenir Next LT Pro" w:hAnsi="Avenir Next LT Pro"/>
          <w:sz w:val="24"/>
          <w:szCs w:val="24"/>
        </w:rPr>
        <w:t xml:space="preserve"> A mayor abundamiento les pasamos a definir qué se considera evento multitudinario</w:t>
      </w:r>
      <w:r w:rsidR="00D76BC9" w:rsidRPr="00660C32">
        <w:rPr>
          <w:rFonts w:ascii="Avenir Next LT Pro" w:hAnsi="Avenir Next LT Pro"/>
          <w:sz w:val="24"/>
          <w:szCs w:val="24"/>
        </w:rPr>
        <w:t xml:space="preserve"> a los efectos del presente escrito</w:t>
      </w:r>
      <w:r w:rsidR="002D27BD" w:rsidRPr="00660C32">
        <w:rPr>
          <w:rFonts w:ascii="Avenir Next LT Pro" w:hAnsi="Avenir Next LT Pro"/>
          <w:sz w:val="24"/>
          <w:szCs w:val="24"/>
        </w:rPr>
        <w:t>, que en ningún caso lo es el recreo o actividades</w:t>
      </w:r>
      <w:r w:rsidR="00D76BC9" w:rsidRPr="00660C32">
        <w:rPr>
          <w:rFonts w:ascii="Avenir Next LT Pro" w:hAnsi="Avenir Next LT Pro"/>
          <w:sz w:val="24"/>
          <w:szCs w:val="24"/>
        </w:rPr>
        <w:t xml:space="preserve"> escolares</w:t>
      </w:r>
      <w:r w:rsidR="00B97626" w:rsidRPr="00660C32">
        <w:rPr>
          <w:rFonts w:ascii="Avenir Next LT Pro" w:hAnsi="Avenir Next LT Pro"/>
          <w:sz w:val="24"/>
          <w:szCs w:val="24"/>
        </w:rPr>
        <w:t xml:space="preserve">, </w:t>
      </w:r>
      <w:proofErr w:type="gramStart"/>
      <w:r w:rsidR="00B97626" w:rsidRPr="00660C32">
        <w:rPr>
          <w:rFonts w:ascii="Avenir Next LT Pro" w:hAnsi="Avenir Next LT Pro"/>
          <w:sz w:val="24"/>
          <w:szCs w:val="24"/>
        </w:rPr>
        <w:t xml:space="preserve">comedor </w:t>
      </w:r>
      <w:r w:rsidR="00D76BC9" w:rsidRPr="00660C32">
        <w:rPr>
          <w:rFonts w:ascii="Avenir Next LT Pro" w:hAnsi="Avenir Next LT Pro"/>
          <w:sz w:val="24"/>
          <w:szCs w:val="24"/>
        </w:rPr>
        <w:t xml:space="preserve"> o</w:t>
      </w:r>
      <w:proofErr w:type="gramEnd"/>
      <w:r w:rsidR="00D76BC9" w:rsidRPr="00660C32">
        <w:rPr>
          <w:rFonts w:ascii="Avenir Next LT Pro" w:hAnsi="Avenir Next LT Pro"/>
          <w:sz w:val="24"/>
          <w:szCs w:val="24"/>
        </w:rPr>
        <w:t xml:space="preserve"> extraescolares</w:t>
      </w:r>
      <w:r w:rsidR="002D27BD" w:rsidRPr="00660C32">
        <w:rPr>
          <w:rFonts w:ascii="Avenir Next LT Pro" w:hAnsi="Avenir Next LT Pro"/>
          <w:sz w:val="24"/>
          <w:szCs w:val="24"/>
        </w:rPr>
        <w:t xml:space="preserve"> de cualquier tipo desarrolladas al aire libre en su centro educativo.  </w:t>
      </w:r>
    </w:p>
    <w:p w14:paraId="6B3BEA55" w14:textId="39C5644F" w:rsidR="0043491D" w:rsidRPr="00660C32" w:rsidRDefault="002D27BD" w:rsidP="0043491D">
      <w:pPr>
        <w:spacing w:before="272" w:after="0" w:line="360" w:lineRule="auto"/>
        <w:ind w:right="11" w:firstLine="11"/>
        <w:jc w:val="both"/>
        <w:rPr>
          <w:rFonts w:ascii="Poppins" w:hAnsi="Poppins" w:cs="Poppins"/>
          <w:color w:val="545454"/>
          <w:sz w:val="24"/>
          <w:szCs w:val="24"/>
          <w:shd w:val="clear" w:color="auto" w:fill="FFFFFF"/>
        </w:rPr>
      </w:pPr>
      <w:r w:rsidRPr="00660C32">
        <w:rPr>
          <w:rFonts w:ascii="Avenir Next LT Pro" w:hAnsi="Avenir Next LT Pro"/>
          <w:sz w:val="24"/>
          <w:szCs w:val="24"/>
        </w:rPr>
        <w:t xml:space="preserve">Conforme al documento aprobado por </w:t>
      </w:r>
      <w:r w:rsidRPr="00660C32">
        <w:rPr>
          <w:rFonts w:ascii="Avenir Next LT Pro" w:hAnsi="Avenir Next LT Pro"/>
          <w:b/>
          <w:bCs/>
          <w:sz w:val="24"/>
          <w:szCs w:val="24"/>
        </w:rPr>
        <w:t>el Consejo Interterritorial de Salud  de Actuaciones de respuesta coordinada para el control de la transmisión de COVID19, de 2 de junio de 2021</w:t>
      </w:r>
      <w:r w:rsidRPr="00660C32">
        <w:rPr>
          <w:rFonts w:ascii="Avenir Next LT Pro" w:hAnsi="Avenir Next LT Pro"/>
          <w:sz w:val="24"/>
          <w:szCs w:val="24"/>
        </w:rPr>
        <w:t>, se entiende por eventos multitudinarios las actividades o espectáculos no ordinarios que cuentan con la participación de más de 1000 asistentes, implican aglomeración de personas, se celebran en un espacio acotado, ya sean establecimientos, recintos, locales o similares, tanto al aire libre como en interiores y disponen de una organización que permita la aplicación de medidas de control de la transmisión de virus respiratorios. No se incluye la realización de celebraciones populares, desfiles o espectáculos</w:t>
      </w:r>
      <w:r w:rsidRPr="00660C32">
        <w:rPr>
          <w:rFonts w:ascii="Poppins" w:hAnsi="Poppins" w:cs="Poppins"/>
          <w:color w:val="545454"/>
          <w:sz w:val="24"/>
          <w:szCs w:val="24"/>
          <w:shd w:val="clear" w:color="auto" w:fill="FFFFFF"/>
        </w:rPr>
        <w:t xml:space="preserve"> </w:t>
      </w:r>
      <w:r w:rsidRPr="00660C32">
        <w:rPr>
          <w:rFonts w:ascii="Avenir Next LT Pro" w:hAnsi="Avenir Next LT Pro"/>
          <w:sz w:val="24"/>
          <w:szCs w:val="24"/>
        </w:rPr>
        <w:t>itinerantes.</w:t>
      </w:r>
      <w:r w:rsidR="0043491D" w:rsidRPr="00660C32">
        <w:rPr>
          <w:rFonts w:ascii="Poppins" w:hAnsi="Poppins" w:cs="Poppins"/>
          <w:color w:val="545454"/>
          <w:sz w:val="24"/>
          <w:szCs w:val="24"/>
          <w:shd w:val="clear" w:color="auto" w:fill="FFFFFF"/>
        </w:rPr>
        <w:t xml:space="preserve"> </w:t>
      </w:r>
      <w:hyperlink r:id="rId10" w:history="1">
        <w:r w:rsidR="0043491D" w:rsidRPr="00660C32">
          <w:rPr>
            <w:rStyle w:val="Hipervnculo"/>
            <w:sz w:val="24"/>
            <w:szCs w:val="24"/>
          </w:rPr>
          <w:t>Actuaciones_respuesta_COVID_26.03.2021.pdf (sanidad.gob.es)</w:t>
        </w:r>
      </w:hyperlink>
    </w:p>
    <w:p w14:paraId="4A96C6BE" w14:textId="77777777" w:rsidR="00CC76C7" w:rsidRPr="00660C32" w:rsidRDefault="00CC76C7" w:rsidP="00D76BC9">
      <w:pPr>
        <w:spacing w:before="272" w:after="0" w:line="360" w:lineRule="auto"/>
        <w:ind w:right="11" w:firstLine="11"/>
        <w:jc w:val="both"/>
        <w:rPr>
          <w:rFonts w:ascii="Avenir Next LT Pro" w:hAnsi="Avenir Next LT Pro"/>
          <w:sz w:val="24"/>
          <w:szCs w:val="24"/>
        </w:rPr>
      </w:pPr>
    </w:p>
    <w:p w14:paraId="1553552C" w14:textId="53D8ADCB" w:rsidR="00CC76C7" w:rsidRPr="00660C32" w:rsidRDefault="00CC76C7" w:rsidP="00CC76C7">
      <w:pPr>
        <w:spacing w:before="272" w:after="0" w:line="360" w:lineRule="auto"/>
        <w:ind w:right="11" w:firstLine="11"/>
        <w:jc w:val="both"/>
        <w:rPr>
          <w:rFonts w:ascii="Avenir Next LT Pro" w:hAnsi="Avenir Next LT Pro"/>
          <w:sz w:val="24"/>
          <w:szCs w:val="24"/>
        </w:rPr>
      </w:pPr>
      <w:r w:rsidRPr="00660C32">
        <w:rPr>
          <w:rFonts w:ascii="Avenir Next LT Pro" w:hAnsi="Avenir Next LT Pro"/>
          <w:sz w:val="24"/>
          <w:szCs w:val="24"/>
        </w:rPr>
        <w:t xml:space="preserve">Es decir LOS ALUMNOS de su </w:t>
      </w:r>
      <w:proofErr w:type="gramStart"/>
      <w:r w:rsidRPr="00660C32">
        <w:rPr>
          <w:rFonts w:ascii="Avenir Next LT Pro" w:hAnsi="Avenir Next LT Pro"/>
          <w:sz w:val="24"/>
          <w:szCs w:val="24"/>
        </w:rPr>
        <w:t>centro  educativo</w:t>
      </w:r>
      <w:proofErr w:type="gramEnd"/>
      <w:r w:rsidRPr="00660C32">
        <w:rPr>
          <w:rFonts w:ascii="Avenir Next LT Pro" w:hAnsi="Avenir Next LT Pro"/>
          <w:sz w:val="24"/>
          <w:szCs w:val="24"/>
        </w:rPr>
        <w:t xml:space="preserve">  </w:t>
      </w:r>
      <w:r w:rsidRPr="00660C32">
        <w:rPr>
          <w:rFonts w:ascii="Avenir Next LT Pro" w:hAnsi="Avenir Next LT Pro"/>
          <w:b/>
          <w:bCs/>
          <w:sz w:val="24"/>
          <w:szCs w:val="24"/>
        </w:rPr>
        <w:t>NO SE HALLAN OBLIGADOS AL USO DE MASCARILLA EN LOS ESPACIOS AL AIRE LIBRE ni en el RECREO</w:t>
      </w:r>
      <w:r w:rsidR="00E04473">
        <w:rPr>
          <w:rFonts w:ascii="Avenir Next LT Pro" w:hAnsi="Avenir Next LT Pro"/>
          <w:b/>
          <w:bCs/>
          <w:sz w:val="24"/>
          <w:szCs w:val="24"/>
        </w:rPr>
        <w:t>.</w:t>
      </w:r>
      <w:r w:rsidRPr="00660C32">
        <w:rPr>
          <w:rFonts w:ascii="Avenir Next LT Pro" w:hAnsi="Avenir Next LT Pro"/>
          <w:sz w:val="24"/>
          <w:szCs w:val="24"/>
        </w:rPr>
        <w:t xml:space="preserve"> (E igualmente para los DOCENTES Y RESTO DE TRABAJADORES)</w:t>
      </w:r>
    </w:p>
    <w:p w14:paraId="554269C9" w14:textId="4AC8963D" w:rsidR="00FC4AAE" w:rsidRPr="00660C32" w:rsidRDefault="00CC76C7" w:rsidP="00CC76C7">
      <w:pPr>
        <w:spacing w:before="272" w:after="0" w:line="360" w:lineRule="auto"/>
        <w:ind w:right="11" w:firstLine="11"/>
        <w:jc w:val="both"/>
        <w:rPr>
          <w:rFonts w:ascii="Avenir Next LT Pro" w:hAnsi="Avenir Next LT Pro"/>
          <w:i/>
          <w:iCs/>
          <w:sz w:val="24"/>
          <w:szCs w:val="24"/>
        </w:rPr>
      </w:pPr>
      <w:r w:rsidRPr="00660C32">
        <w:rPr>
          <w:rFonts w:ascii="Avenir Next LT Pro" w:hAnsi="Avenir Next LT Pro"/>
          <w:sz w:val="24"/>
          <w:szCs w:val="24"/>
        </w:rPr>
        <w:t xml:space="preserve">4.- Pero es que además y a mayor abundamiento, dicha orden o normativa autonómica, </w:t>
      </w:r>
      <w:r w:rsidR="00FC4AAE" w:rsidRPr="00660C32">
        <w:rPr>
          <w:rFonts w:ascii="Avenir Next LT Pro" w:hAnsi="Avenir Next LT Pro"/>
          <w:sz w:val="24"/>
          <w:szCs w:val="24"/>
        </w:rPr>
        <w:t xml:space="preserve">deriva del </w:t>
      </w:r>
      <w:r w:rsidRPr="00660C32">
        <w:rPr>
          <w:rFonts w:ascii="Avenir Next LT Pro" w:hAnsi="Avenir Next LT Pro"/>
          <w:b/>
          <w:bCs/>
          <w:sz w:val="24"/>
          <w:szCs w:val="24"/>
          <w:u w:val="single"/>
        </w:rPr>
        <w:t>Real Decreto 115/2022, de 8 de febrero</w:t>
      </w:r>
      <w:r w:rsidRPr="00660C32">
        <w:rPr>
          <w:rFonts w:ascii="Avenir Next LT Pro" w:hAnsi="Avenir Next LT Pro"/>
          <w:sz w:val="24"/>
          <w:szCs w:val="24"/>
        </w:rPr>
        <w:t xml:space="preserve">, por el que se modifica la obligatoriedad del uso de mascarilla durante la situación de crisis sanitaria ocasionada por el COVID -19, que recoge en su exposición de motivos </w:t>
      </w:r>
      <w:proofErr w:type="gramStart"/>
      <w:r w:rsidRPr="00660C32">
        <w:rPr>
          <w:rFonts w:ascii="Avenir Next LT Pro" w:hAnsi="Avenir Next LT Pro"/>
          <w:sz w:val="24"/>
          <w:szCs w:val="24"/>
        </w:rPr>
        <w:t xml:space="preserve">“ </w:t>
      </w:r>
      <w:r w:rsidRPr="00660C32">
        <w:rPr>
          <w:rFonts w:ascii="Avenir Next LT Pro" w:hAnsi="Avenir Next LT Pro"/>
          <w:b/>
          <w:bCs/>
          <w:i/>
          <w:iCs/>
          <w:sz w:val="24"/>
          <w:szCs w:val="24"/>
        </w:rPr>
        <w:t>Este</w:t>
      </w:r>
      <w:proofErr w:type="gramEnd"/>
      <w:r w:rsidRPr="00660C32">
        <w:rPr>
          <w:rFonts w:ascii="Avenir Next LT Pro" w:hAnsi="Avenir Next LT Pro"/>
          <w:b/>
          <w:bCs/>
          <w:i/>
          <w:iCs/>
          <w:sz w:val="24"/>
          <w:szCs w:val="24"/>
        </w:rPr>
        <w:t xml:space="preserve"> real decreto modula el uso de la mascarilla en el exterior, eliminando la obligatoriedad en dichos espacios.</w:t>
      </w:r>
      <w:r w:rsidRPr="00660C32">
        <w:rPr>
          <w:rFonts w:ascii="Avenir Next LT Pro" w:hAnsi="Avenir Next LT Pro"/>
          <w:i/>
          <w:iCs/>
          <w:sz w:val="24"/>
          <w:szCs w:val="24"/>
        </w:rPr>
        <w:t xml:space="preserve"> Esta obligatoriedad del uso de la mascarilla </w:t>
      </w:r>
      <w:r w:rsidRPr="00660C32">
        <w:rPr>
          <w:rFonts w:ascii="Avenir Next LT Pro" w:hAnsi="Avenir Next LT Pro"/>
          <w:b/>
          <w:bCs/>
          <w:i/>
          <w:iCs/>
          <w:sz w:val="24"/>
          <w:szCs w:val="24"/>
        </w:rPr>
        <w:t>se mantiene en eventos multitudinarios</w:t>
      </w:r>
      <w:r w:rsidRPr="00660C32">
        <w:rPr>
          <w:rFonts w:ascii="Avenir Next LT Pro" w:hAnsi="Avenir Next LT Pro"/>
          <w:i/>
          <w:iCs/>
          <w:sz w:val="24"/>
          <w:szCs w:val="24"/>
        </w:rPr>
        <w:t xml:space="preserve"> que tienen lugar en espacios al aire libre cuando los asistentes estén de pie o, si están sentados, cuando no se pueda mantener una distancia de seguridad de al menos 1,5 metros entre personas o grupos de convivientes. También sigue siendo obligatorio el uso de mascarilla en los medios de transporte público, especificándose que esto incluye andenes y estaciones de viajeros y teleféricos</w:t>
      </w:r>
      <w:r w:rsidRPr="00660C32">
        <w:rPr>
          <w:rFonts w:ascii="Avenir Next LT Pro" w:hAnsi="Avenir Next LT Pro"/>
          <w:sz w:val="24"/>
          <w:szCs w:val="24"/>
        </w:rPr>
        <w:t xml:space="preserve">.”   Acorde con lo anterior, recoge en dicho texto normativo, como   </w:t>
      </w:r>
      <w:r w:rsidRPr="00660C32">
        <w:rPr>
          <w:rFonts w:ascii="Avenir Next LT Pro" w:hAnsi="Avenir Next LT Pro"/>
          <w:b/>
          <w:bCs/>
          <w:i/>
          <w:iCs/>
          <w:sz w:val="24"/>
          <w:szCs w:val="24"/>
        </w:rPr>
        <w:t>Artículo único</w:t>
      </w:r>
      <w:r w:rsidRPr="00660C32">
        <w:rPr>
          <w:rFonts w:ascii="Avenir Next LT Pro" w:hAnsi="Avenir Next LT Pro"/>
          <w:i/>
          <w:iCs/>
          <w:sz w:val="24"/>
          <w:szCs w:val="24"/>
        </w:rPr>
        <w:t>.</w:t>
      </w:r>
    </w:p>
    <w:p w14:paraId="56CED307" w14:textId="4EAE7EDA" w:rsidR="00CC76C7" w:rsidRPr="00660C32" w:rsidRDefault="00CC76C7" w:rsidP="00CC76C7">
      <w:pPr>
        <w:spacing w:before="272" w:after="0" w:line="360" w:lineRule="auto"/>
        <w:ind w:right="11" w:firstLine="11"/>
        <w:jc w:val="both"/>
        <w:rPr>
          <w:rFonts w:ascii="Avenir Next LT Pro" w:hAnsi="Avenir Next LT Pro"/>
          <w:sz w:val="24"/>
          <w:szCs w:val="24"/>
        </w:rPr>
      </w:pPr>
      <w:r w:rsidRPr="00660C32">
        <w:rPr>
          <w:rFonts w:ascii="Avenir Next LT Pro" w:hAnsi="Avenir Next LT Pro"/>
          <w:i/>
          <w:iCs/>
          <w:sz w:val="24"/>
          <w:szCs w:val="24"/>
        </w:rPr>
        <w:t> </w:t>
      </w:r>
      <w:r w:rsidR="004B1F8D" w:rsidRPr="00660C32">
        <w:rPr>
          <w:rFonts w:ascii="Avenir Next LT Pro" w:hAnsi="Avenir Next LT Pro"/>
          <w:i/>
          <w:iCs/>
          <w:sz w:val="24"/>
          <w:szCs w:val="24"/>
        </w:rPr>
        <w:t>” Modificación</w:t>
      </w:r>
      <w:r w:rsidRPr="00660C32">
        <w:rPr>
          <w:rFonts w:ascii="Avenir Next LT Pro" w:hAnsi="Avenir Next LT Pro"/>
          <w:i/>
          <w:iCs/>
          <w:sz w:val="24"/>
          <w:szCs w:val="24"/>
        </w:rPr>
        <w:t xml:space="preserve"> de los supuestos de obligatoriedad del uso de mascarillas durante la situación de crisis sanitaria ocasionada por el COVID-19.</w:t>
      </w:r>
    </w:p>
    <w:p w14:paraId="57829014" w14:textId="77777777" w:rsidR="00CC76C7" w:rsidRPr="00660C32" w:rsidRDefault="00CC76C7" w:rsidP="00CC76C7">
      <w:pPr>
        <w:pStyle w:val="parrafo"/>
        <w:shd w:val="clear" w:color="auto" w:fill="FFFFFF"/>
        <w:spacing w:before="180" w:beforeAutospacing="0" w:after="180" w:afterAutospacing="0" w:line="360" w:lineRule="auto"/>
        <w:ind w:firstLine="357"/>
        <w:jc w:val="both"/>
        <w:rPr>
          <w:rFonts w:ascii="Avenir Next LT Pro" w:eastAsiaTheme="minorHAnsi" w:hAnsi="Avenir Next LT Pro" w:cstheme="minorBidi"/>
          <w:i/>
          <w:iCs/>
          <w:lang w:eastAsia="en-US"/>
        </w:rPr>
      </w:pPr>
      <w:r w:rsidRPr="00660C32">
        <w:rPr>
          <w:rFonts w:ascii="Avenir Next LT Pro" w:eastAsiaTheme="minorHAnsi" w:hAnsi="Avenir Next LT Pro" w:cstheme="minorBidi"/>
          <w:i/>
          <w:iCs/>
          <w:lang w:eastAsia="en-US"/>
        </w:rPr>
        <w:t>La obligación del uso de mascarillas, hasta ahora regulada en los apartados 1 y 2 del artículo 6 de la Ley 2/2021, de 29 de marzo, de medidas urgentes de prevención, contención y coordinación para hacer frente a la crisis sanitaria ocasionada por el COVID-19, queda establecida en lo sucesivo en los siguientes términos:</w:t>
      </w:r>
    </w:p>
    <w:p w14:paraId="46DE359E" w14:textId="77777777" w:rsidR="00CC76C7" w:rsidRPr="00660C32" w:rsidRDefault="00CC76C7" w:rsidP="00CC76C7">
      <w:pPr>
        <w:pStyle w:val="parrafo2"/>
        <w:shd w:val="clear" w:color="auto" w:fill="FFFFFF"/>
        <w:spacing w:before="360" w:beforeAutospacing="0" w:after="180" w:afterAutospacing="0" w:line="360" w:lineRule="auto"/>
        <w:ind w:firstLine="357"/>
        <w:jc w:val="both"/>
        <w:rPr>
          <w:rFonts w:ascii="Avenir Next LT Pro" w:eastAsiaTheme="minorHAnsi" w:hAnsi="Avenir Next LT Pro" w:cstheme="minorBidi"/>
          <w:i/>
          <w:iCs/>
          <w:lang w:eastAsia="en-US"/>
        </w:rPr>
      </w:pPr>
      <w:r w:rsidRPr="00660C32">
        <w:rPr>
          <w:rFonts w:ascii="Avenir Next LT Pro" w:eastAsiaTheme="minorHAnsi" w:hAnsi="Avenir Next LT Pro" w:cstheme="minorBidi"/>
          <w:i/>
          <w:iCs/>
          <w:lang w:eastAsia="en-US"/>
        </w:rPr>
        <w:t>«1.</w:t>
      </w:r>
      <w:r w:rsidRPr="00660C32">
        <w:rPr>
          <w:rFonts w:ascii="Avenir Next LT Pro" w:eastAsiaTheme="minorHAnsi" w:hAnsi="Avenir Next LT Pro" w:cstheme="minorBidi"/>
          <w:i/>
          <w:iCs/>
          <w:lang w:eastAsia="en-US"/>
        </w:rPr>
        <w:t> </w:t>
      </w:r>
      <w:r w:rsidRPr="00660C32">
        <w:rPr>
          <w:rFonts w:ascii="Avenir Next LT Pro" w:eastAsiaTheme="minorHAnsi" w:hAnsi="Avenir Next LT Pro" w:cstheme="minorBidi"/>
          <w:i/>
          <w:iCs/>
          <w:lang w:eastAsia="en-US"/>
        </w:rPr>
        <w:t>Las personas de seis años en adelante quedan obligadas al uso de mascarillas en los siguientes supuestos:</w:t>
      </w:r>
    </w:p>
    <w:p w14:paraId="55BBCCE2" w14:textId="77777777" w:rsidR="00CC76C7" w:rsidRPr="00660C32" w:rsidRDefault="00CC76C7" w:rsidP="00CC76C7">
      <w:pPr>
        <w:pStyle w:val="parrafo2"/>
        <w:shd w:val="clear" w:color="auto" w:fill="FFFFFF"/>
        <w:spacing w:before="360" w:beforeAutospacing="0" w:after="180" w:afterAutospacing="0" w:line="360" w:lineRule="auto"/>
        <w:ind w:firstLine="357"/>
        <w:jc w:val="both"/>
        <w:rPr>
          <w:rFonts w:ascii="Avenir Next LT Pro" w:eastAsiaTheme="minorHAnsi" w:hAnsi="Avenir Next LT Pro" w:cstheme="minorBidi"/>
          <w:i/>
          <w:iCs/>
          <w:lang w:eastAsia="en-US"/>
        </w:rPr>
      </w:pPr>
      <w:r w:rsidRPr="00660C32">
        <w:rPr>
          <w:rFonts w:ascii="Avenir Next LT Pro" w:eastAsiaTheme="minorHAnsi" w:hAnsi="Avenir Next LT Pro" w:cstheme="minorBidi"/>
          <w:i/>
          <w:iCs/>
          <w:lang w:eastAsia="en-US"/>
        </w:rPr>
        <w:t>a)</w:t>
      </w:r>
      <w:r w:rsidRPr="00660C32">
        <w:rPr>
          <w:rFonts w:ascii="Avenir Next LT Pro" w:eastAsiaTheme="minorHAnsi" w:hAnsi="Avenir Next LT Pro" w:cstheme="minorBidi"/>
          <w:i/>
          <w:iCs/>
          <w:lang w:eastAsia="en-US"/>
        </w:rPr>
        <w:t> </w:t>
      </w:r>
      <w:r w:rsidRPr="00660C32">
        <w:rPr>
          <w:rFonts w:ascii="Avenir Next LT Pro" w:eastAsiaTheme="minorHAnsi" w:hAnsi="Avenir Next LT Pro" w:cstheme="minorBidi"/>
          <w:i/>
          <w:iCs/>
          <w:lang w:eastAsia="en-US"/>
        </w:rPr>
        <w:t>En cualquier espacio cerrado de uso público o que se encuentre abierto al público.</w:t>
      </w:r>
    </w:p>
    <w:p w14:paraId="20AFD5D1" w14:textId="77777777" w:rsidR="00CC76C7" w:rsidRPr="00660C32" w:rsidRDefault="00CC76C7" w:rsidP="00CC76C7">
      <w:pPr>
        <w:pStyle w:val="parrafo"/>
        <w:shd w:val="clear" w:color="auto" w:fill="FFFFFF"/>
        <w:spacing w:before="180" w:beforeAutospacing="0" w:after="180" w:afterAutospacing="0" w:line="360" w:lineRule="auto"/>
        <w:ind w:firstLine="357"/>
        <w:jc w:val="both"/>
        <w:rPr>
          <w:rFonts w:ascii="Avenir Next LT Pro" w:eastAsiaTheme="minorHAnsi" w:hAnsi="Avenir Next LT Pro" w:cstheme="minorBidi"/>
          <w:i/>
          <w:iCs/>
          <w:lang w:eastAsia="en-US"/>
        </w:rPr>
      </w:pPr>
      <w:r w:rsidRPr="00660C32">
        <w:rPr>
          <w:rFonts w:ascii="Avenir Next LT Pro" w:eastAsiaTheme="minorHAnsi" w:hAnsi="Avenir Next LT Pro" w:cstheme="minorBidi"/>
          <w:i/>
          <w:iCs/>
          <w:lang w:eastAsia="en-US"/>
        </w:rPr>
        <w:t>b)</w:t>
      </w:r>
      <w:r w:rsidRPr="00660C32">
        <w:rPr>
          <w:rFonts w:ascii="Avenir Next LT Pro" w:eastAsiaTheme="minorHAnsi" w:hAnsi="Avenir Next LT Pro" w:cstheme="minorBidi"/>
          <w:i/>
          <w:iCs/>
          <w:lang w:eastAsia="en-US"/>
        </w:rPr>
        <w:t> </w:t>
      </w:r>
      <w:r w:rsidRPr="00660C32">
        <w:rPr>
          <w:rFonts w:ascii="Avenir Next LT Pro" w:eastAsiaTheme="minorHAnsi" w:hAnsi="Avenir Next LT Pro" w:cstheme="minorBidi"/>
          <w:b/>
          <w:bCs/>
          <w:i/>
          <w:iCs/>
          <w:lang w:eastAsia="en-US"/>
        </w:rPr>
        <w:t>En los eventos multitudinarios</w:t>
      </w:r>
      <w:r w:rsidRPr="00660C32">
        <w:rPr>
          <w:rFonts w:ascii="Avenir Next LT Pro" w:eastAsiaTheme="minorHAnsi" w:hAnsi="Avenir Next LT Pro" w:cstheme="minorBidi"/>
          <w:i/>
          <w:iCs/>
          <w:lang w:eastAsia="en-US"/>
        </w:rPr>
        <w:t xml:space="preserve"> que tienen lugar en espacios al aire libre, cuando los asistentes estén de pie. Si están sentados, será obligatorio cuando no se pueda mantener una distancia de seguridad de al menos 1,5 metros entre personas, salvo grupos de convivientes.</w:t>
      </w:r>
    </w:p>
    <w:p w14:paraId="14AA72FE" w14:textId="77777777" w:rsidR="00CC76C7" w:rsidRPr="00660C32" w:rsidRDefault="00CC76C7" w:rsidP="00CC76C7">
      <w:pPr>
        <w:pStyle w:val="parrafo"/>
        <w:shd w:val="clear" w:color="auto" w:fill="FFFFFF"/>
        <w:spacing w:before="180" w:beforeAutospacing="0" w:after="180" w:afterAutospacing="0" w:line="360" w:lineRule="auto"/>
        <w:ind w:firstLine="357"/>
        <w:jc w:val="both"/>
        <w:rPr>
          <w:rFonts w:ascii="Avenir Next LT Pro" w:eastAsiaTheme="minorHAnsi" w:hAnsi="Avenir Next LT Pro" w:cstheme="minorBidi"/>
          <w:i/>
          <w:iCs/>
          <w:lang w:eastAsia="en-US"/>
        </w:rPr>
      </w:pPr>
      <w:r w:rsidRPr="00660C32">
        <w:rPr>
          <w:rFonts w:ascii="Avenir Next LT Pro" w:eastAsiaTheme="minorHAnsi" w:hAnsi="Avenir Next LT Pro" w:cstheme="minorBidi"/>
          <w:i/>
          <w:iCs/>
          <w:lang w:eastAsia="en-US"/>
        </w:rPr>
        <w:t>c)</w:t>
      </w:r>
      <w:r w:rsidRPr="00660C32">
        <w:rPr>
          <w:rFonts w:ascii="Avenir Next LT Pro" w:eastAsiaTheme="minorHAnsi" w:hAnsi="Avenir Next LT Pro" w:cstheme="minorBidi"/>
          <w:i/>
          <w:iCs/>
          <w:lang w:eastAsia="en-US"/>
        </w:rPr>
        <w:t> </w:t>
      </w:r>
      <w:r w:rsidRPr="00660C32">
        <w:rPr>
          <w:rFonts w:ascii="Avenir Next LT Pro" w:eastAsiaTheme="minorHAnsi" w:hAnsi="Avenir Next LT Pro" w:cstheme="minorBidi"/>
          <w:i/>
          <w:iCs/>
          <w:lang w:eastAsia="en-US"/>
        </w:rPr>
        <w:t>En los medios de transporte aéreo, en autobús, o por ferrocarril, incluyendo los andenes y estaciones de viajeros, o en teleférico, así como en los transportes públicos y privados complementarios de viajeros en vehículos de hasta nueve plazas, incluido el conductor, si los ocupantes de los vehículos de turismo no conviven en el mismo domicilio. En espacios cerrados de buques y embarcaciones cuando no se pueda mantener la distancia de seguridad de 1,5 metros, salvo grupos de convivientes.”</w:t>
      </w:r>
    </w:p>
    <w:p w14:paraId="25477C61" w14:textId="174553CE" w:rsidR="00CC76C7" w:rsidRPr="00660C32" w:rsidRDefault="00CC76C7" w:rsidP="00CC76C7">
      <w:pPr>
        <w:spacing w:before="272" w:after="0" w:line="360" w:lineRule="auto"/>
        <w:ind w:right="11"/>
        <w:jc w:val="both"/>
        <w:rPr>
          <w:rFonts w:ascii="Avenir Next LT Pro" w:hAnsi="Avenir Next LT Pro"/>
          <w:sz w:val="24"/>
          <w:szCs w:val="24"/>
          <w:u w:val="single"/>
        </w:rPr>
      </w:pPr>
      <w:r w:rsidRPr="00660C32">
        <w:rPr>
          <w:rFonts w:ascii="Avenir Next LT Pro" w:hAnsi="Avenir Next LT Pro"/>
          <w:sz w:val="24"/>
          <w:szCs w:val="24"/>
        </w:rPr>
        <w:t xml:space="preserve">5.-  Expuesto lo anterior le aclaramos que legalmente,  en caso de que exista  </w:t>
      </w:r>
      <w:r w:rsidRPr="00660C32">
        <w:rPr>
          <w:rFonts w:ascii="Avenir Next LT Pro" w:hAnsi="Avenir Next LT Pro"/>
          <w:b/>
          <w:bCs/>
          <w:sz w:val="24"/>
          <w:szCs w:val="24"/>
        </w:rPr>
        <w:t>contradicción</w:t>
      </w:r>
      <w:r w:rsidRPr="00660C32">
        <w:rPr>
          <w:rFonts w:ascii="Avenir Next LT Pro" w:hAnsi="Avenir Next LT Pro"/>
          <w:sz w:val="24"/>
          <w:szCs w:val="24"/>
        </w:rPr>
        <w:t xml:space="preserve"> con el </w:t>
      </w:r>
      <w:r w:rsidRPr="00660C32">
        <w:rPr>
          <w:rFonts w:ascii="Avenir Next LT Pro" w:hAnsi="Avenir Next LT Pro"/>
          <w:b/>
          <w:bCs/>
          <w:sz w:val="24"/>
          <w:szCs w:val="24"/>
        </w:rPr>
        <w:t>Real Decreto 115/2022</w:t>
      </w:r>
      <w:r w:rsidRPr="00660C32">
        <w:rPr>
          <w:rFonts w:ascii="Avenir Next LT Pro" w:hAnsi="Avenir Next LT Pro"/>
          <w:sz w:val="24"/>
          <w:szCs w:val="24"/>
        </w:rPr>
        <w:t>, de 8 de febrero del Gobierno de la nación</w:t>
      </w:r>
      <w:r w:rsidR="004B1F8D" w:rsidRPr="00660C32">
        <w:rPr>
          <w:rFonts w:ascii="Avenir Next LT Pro" w:hAnsi="Avenir Next LT Pro"/>
          <w:sz w:val="24"/>
          <w:szCs w:val="24"/>
        </w:rPr>
        <w:t>,</w:t>
      </w:r>
      <w:r w:rsidRPr="00660C32">
        <w:rPr>
          <w:rFonts w:ascii="Avenir Next LT Pro" w:hAnsi="Avenir Next LT Pro"/>
          <w:sz w:val="24"/>
          <w:szCs w:val="24"/>
        </w:rPr>
        <w:t xml:space="preserve"> </w:t>
      </w:r>
      <w:r w:rsidR="00D86C8A" w:rsidRPr="00660C32">
        <w:rPr>
          <w:rFonts w:ascii="Avenir Next LT Pro" w:hAnsi="Avenir Next LT Pro"/>
          <w:sz w:val="24"/>
          <w:szCs w:val="24"/>
          <w:u w:val="single"/>
        </w:rPr>
        <w:t>en relación con</w:t>
      </w:r>
      <w:r w:rsidRPr="00660C32">
        <w:rPr>
          <w:rFonts w:ascii="Avenir Next LT Pro" w:hAnsi="Avenir Next LT Pro"/>
          <w:sz w:val="24"/>
          <w:szCs w:val="24"/>
          <w:u w:val="single"/>
        </w:rPr>
        <w:t xml:space="preserve"> cualquier tipo de instrucción, guía o protocolo interno de cualquier entidad, pública o privada </w:t>
      </w:r>
      <w:r w:rsidRPr="00660C32">
        <w:rPr>
          <w:rFonts w:ascii="Avenir Next LT Pro" w:hAnsi="Avenir Next LT Pro"/>
          <w:b/>
          <w:bCs/>
          <w:sz w:val="24"/>
          <w:szCs w:val="24"/>
          <w:u w:val="single"/>
        </w:rPr>
        <w:t>(incluido los centros educativos y  sus protocolos anti-covid19),</w:t>
      </w:r>
      <w:r w:rsidRPr="00660C32">
        <w:rPr>
          <w:rFonts w:ascii="Avenir Next LT Pro" w:hAnsi="Avenir Next LT Pro"/>
          <w:b/>
          <w:bCs/>
          <w:sz w:val="24"/>
          <w:szCs w:val="24"/>
        </w:rPr>
        <w:t xml:space="preserve"> </w:t>
      </w:r>
      <w:r w:rsidRPr="00660C32">
        <w:rPr>
          <w:rFonts w:ascii="Avenir Next LT Pro" w:hAnsi="Avenir Next LT Pro"/>
          <w:sz w:val="24"/>
          <w:szCs w:val="24"/>
        </w:rPr>
        <w:t xml:space="preserve"> </w:t>
      </w:r>
      <w:r w:rsidRPr="00660C32">
        <w:rPr>
          <w:rFonts w:ascii="Avenir Next LT Pro" w:hAnsi="Avenir Next LT Pro"/>
          <w:b/>
          <w:bCs/>
          <w:sz w:val="24"/>
          <w:szCs w:val="24"/>
        </w:rPr>
        <w:t>será de aplicación</w:t>
      </w:r>
      <w:r w:rsidR="003061E1" w:rsidRPr="00660C32">
        <w:rPr>
          <w:rFonts w:ascii="Avenir Next LT Pro" w:hAnsi="Avenir Next LT Pro"/>
          <w:b/>
          <w:bCs/>
          <w:sz w:val="24"/>
          <w:szCs w:val="24"/>
        </w:rPr>
        <w:t xml:space="preserve"> y prevalecerá</w:t>
      </w:r>
      <w:r w:rsidRPr="00660C32">
        <w:rPr>
          <w:rFonts w:ascii="Avenir Next LT Pro" w:hAnsi="Avenir Next LT Pro"/>
          <w:sz w:val="24"/>
          <w:szCs w:val="24"/>
        </w:rPr>
        <w:t xml:space="preserve"> la normativa nacional y con rango de Ley General al tener el Estado la competencia en materia de bases y coordinación de sanidad, conforme al </w:t>
      </w:r>
      <w:r w:rsidRPr="00660C32">
        <w:rPr>
          <w:rFonts w:ascii="Avenir Next LT Pro" w:hAnsi="Avenir Next LT Pro"/>
          <w:b/>
          <w:bCs/>
          <w:sz w:val="24"/>
          <w:szCs w:val="24"/>
        </w:rPr>
        <w:t>artículo 149 de la CE</w:t>
      </w:r>
      <w:r w:rsidRPr="00660C32">
        <w:rPr>
          <w:rFonts w:ascii="Avenir Next LT Pro" w:hAnsi="Avenir Next LT Pro"/>
          <w:sz w:val="24"/>
          <w:szCs w:val="24"/>
        </w:rPr>
        <w:t xml:space="preserve">, </w:t>
      </w:r>
      <w:r w:rsidRPr="00660C32">
        <w:rPr>
          <w:rFonts w:ascii="Avenir Next LT Pro" w:hAnsi="Avenir Next LT Pro"/>
          <w:b/>
          <w:bCs/>
          <w:sz w:val="24"/>
          <w:szCs w:val="24"/>
          <w:u w:val="single"/>
        </w:rPr>
        <w:t>por lo que cualquier norma de rango inferior que contradiga a la de rango superior es nula de pleno derecho y POR ELLO LAS normas INFERIORES NO PUEDE SER MAS COERCITIVA QUE LAS normas SUPERIORES.</w:t>
      </w:r>
    </w:p>
    <w:p w14:paraId="3400300C" w14:textId="77777777" w:rsidR="00754FE1" w:rsidRPr="00660C32" w:rsidRDefault="00754FE1" w:rsidP="0043491D">
      <w:pPr>
        <w:spacing w:before="272" w:after="0" w:line="360" w:lineRule="auto"/>
        <w:ind w:right="11" w:firstLine="11"/>
        <w:jc w:val="both"/>
        <w:rPr>
          <w:rFonts w:ascii="Avenir Next LT Pro" w:hAnsi="Avenir Next LT Pro"/>
          <w:b/>
          <w:bCs/>
          <w:sz w:val="24"/>
          <w:szCs w:val="24"/>
          <w:u w:val="single"/>
        </w:rPr>
      </w:pPr>
    </w:p>
    <w:p w14:paraId="06400D10" w14:textId="184B1CD8" w:rsidR="00754FE1" w:rsidRPr="00660C32" w:rsidRDefault="00CC76C7" w:rsidP="0043491D">
      <w:pPr>
        <w:spacing w:line="360" w:lineRule="auto"/>
        <w:jc w:val="both"/>
        <w:rPr>
          <w:rFonts w:ascii="Avenir Next LT Pro" w:hAnsi="Avenir Next LT Pro"/>
          <w:b/>
          <w:bCs/>
          <w:i/>
          <w:iCs/>
          <w:sz w:val="24"/>
          <w:szCs w:val="24"/>
          <w:u w:val="single"/>
        </w:rPr>
      </w:pPr>
      <w:r w:rsidRPr="00660C32">
        <w:rPr>
          <w:rFonts w:ascii="Avenir Next LT Pro" w:hAnsi="Avenir Next LT Pro"/>
          <w:sz w:val="24"/>
          <w:szCs w:val="24"/>
        </w:rPr>
        <w:t>6</w:t>
      </w:r>
      <w:r w:rsidR="00754FE1" w:rsidRPr="00660C32">
        <w:rPr>
          <w:rFonts w:ascii="Avenir Next LT Pro" w:hAnsi="Avenir Next LT Pro"/>
          <w:sz w:val="24"/>
          <w:szCs w:val="24"/>
        </w:rPr>
        <w:t xml:space="preserve">.- A fecha del presente esta parte </w:t>
      </w:r>
      <w:r w:rsidR="004B1F8D" w:rsidRPr="00660C32">
        <w:rPr>
          <w:rFonts w:ascii="Avenir Next LT Pro" w:hAnsi="Avenir Next LT Pro"/>
          <w:sz w:val="24"/>
          <w:szCs w:val="24"/>
        </w:rPr>
        <w:t>ha podido</w:t>
      </w:r>
      <w:r w:rsidR="00754FE1" w:rsidRPr="00660C32">
        <w:rPr>
          <w:rFonts w:ascii="Avenir Next LT Pro" w:hAnsi="Avenir Next LT Pro"/>
          <w:sz w:val="24"/>
          <w:szCs w:val="24"/>
        </w:rPr>
        <w:t xml:space="preserve"> constatar </w:t>
      </w:r>
      <w:r w:rsidR="00754FE1" w:rsidRPr="00660C32">
        <w:rPr>
          <w:rFonts w:ascii="Avenir Next LT Pro" w:hAnsi="Avenir Next LT Pro"/>
          <w:b/>
          <w:bCs/>
          <w:sz w:val="24"/>
          <w:szCs w:val="24"/>
        </w:rPr>
        <w:t xml:space="preserve">que siguen obligando a los </w:t>
      </w:r>
      <w:r w:rsidR="00123C61" w:rsidRPr="00660C32">
        <w:rPr>
          <w:rFonts w:ascii="Avenir Next LT Pro" w:hAnsi="Avenir Next LT Pro"/>
          <w:b/>
          <w:bCs/>
          <w:sz w:val="24"/>
          <w:szCs w:val="24"/>
        </w:rPr>
        <w:t xml:space="preserve">ALUMNOS de su centro educativo </w:t>
      </w:r>
      <w:r w:rsidR="00754FE1" w:rsidRPr="00660C32">
        <w:rPr>
          <w:rFonts w:ascii="Avenir Next LT Pro" w:hAnsi="Avenir Next LT Pro"/>
          <w:b/>
          <w:bCs/>
          <w:sz w:val="24"/>
          <w:szCs w:val="24"/>
        </w:rPr>
        <w:t>a llevar la mascarilla</w:t>
      </w:r>
      <w:r w:rsidR="00754FE1" w:rsidRPr="00660C32">
        <w:rPr>
          <w:rFonts w:ascii="Avenir Next LT Pro" w:hAnsi="Avenir Next LT Pro"/>
          <w:sz w:val="24"/>
          <w:szCs w:val="24"/>
        </w:rPr>
        <w:t xml:space="preserve"> </w:t>
      </w:r>
      <w:r w:rsidR="00123C61" w:rsidRPr="00660C32">
        <w:rPr>
          <w:rFonts w:ascii="Avenir Next LT Pro" w:hAnsi="Avenir Next LT Pro"/>
          <w:sz w:val="24"/>
          <w:szCs w:val="24"/>
        </w:rPr>
        <w:t>en los recreos y espacios abiertos</w:t>
      </w:r>
      <w:r w:rsidR="004B1F8D" w:rsidRPr="00660C32">
        <w:rPr>
          <w:rFonts w:ascii="Avenir Next LT Pro" w:hAnsi="Avenir Next LT Pro"/>
          <w:sz w:val="24"/>
          <w:szCs w:val="24"/>
        </w:rPr>
        <w:t>,</w:t>
      </w:r>
      <w:r w:rsidR="00123C61" w:rsidRPr="00660C32">
        <w:rPr>
          <w:rFonts w:ascii="Avenir Next LT Pro" w:hAnsi="Avenir Next LT Pro"/>
          <w:sz w:val="24"/>
          <w:szCs w:val="24"/>
        </w:rPr>
        <w:t xml:space="preserve"> </w:t>
      </w:r>
      <w:r w:rsidR="00754FE1" w:rsidRPr="00660C32">
        <w:rPr>
          <w:rFonts w:ascii="Avenir Next LT Pro" w:hAnsi="Avenir Next LT Pro"/>
          <w:sz w:val="24"/>
          <w:szCs w:val="24"/>
        </w:rPr>
        <w:t xml:space="preserve">en contra de lo previsto en la referida normativa de aplicación que es </w:t>
      </w:r>
      <w:r w:rsidR="00754FE1" w:rsidRPr="00660C32">
        <w:rPr>
          <w:rFonts w:ascii="Avenir Next LT Pro" w:hAnsi="Avenir Next LT Pro"/>
          <w:sz w:val="24"/>
          <w:szCs w:val="24"/>
          <w:u w:val="single"/>
        </w:rPr>
        <w:t>de obligado cumplimiento y respeto</w:t>
      </w:r>
      <w:r w:rsidR="00754FE1" w:rsidRPr="00660C32">
        <w:rPr>
          <w:rFonts w:ascii="Avenir Next LT Pro" w:hAnsi="Avenir Next LT Pro"/>
          <w:sz w:val="24"/>
          <w:szCs w:val="24"/>
        </w:rPr>
        <w:t xml:space="preserve"> por su parte, </w:t>
      </w:r>
      <w:r w:rsidR="00754FE1" w:rsidRPr="00660C32">
        <w:rPr>
          <w:rFonts w:ascii="Avenir Next LT Pro" w:hAnsi="Avenir Next LT Pro"/>
          <w:b/>
          <w:bCs/>
          <w:sz w:val="24"/>
          <w:szCs w:val="24"/>
        </w:rPr>
        <w:t xml:space="preserve">ordenando su centro, sin base legal alguna, condiciones de convivencia </w:t>
      </w:r>
      <w:r w:rsidR="00D477D7" w:rsidRPr="00660C32">
        <w:rPr>
          <w:rFonts w:ascii="Avenir Next LT Pro" w:hAnsi="Avenir Next LT Pro"/>
          <w:b/>
          <w:bCs/>
          <w:sz w:val="24"/>
          <w:szCs w:val="24"/>
        </w:rPr>
        <w:t>MAS RESTRICTIVAS</w:t>
      </w:r>
      <w:r w:rsidR="00754FE1" w:rsidRPr="00660C32">
        <w:rPr>
          <w:rFonts w:ascii="Avenir Next LT Pro" w:hAnsi="Avenir Next LT Pro"/>
          <w:b/>
          <w:bCs/>
          <w:sz w:val="24"/>
          <w:szCs w:val="24"/>
        </w:rPr>
        <w:t xml:space="preserve"> que las establecidas por LEY</w:t>
      </w:r>
      <w:r w:rsidR="00B7377C" w:rsidRPr="00660C32">
        <w:rPr>
          <w:rFonts w:ascii="Avenir Next LT Pro" w:hAnsi="Avenir Next LT Pro"/>
          <w:b/>
          <w:bCs/>
          <w:sz w:val="24"/>
          <w:szCs w:val="24"/>
        </w:rPr>
        <w:t xml:space="preserve">, </w:t>
      </w:r>
      <w:r w:rsidRPr="00660C32">
        <w:rPr>
          <w:rFonts w:ascii="Avenir Next LT Pro" w:hAnsi="Avenir Next LT Pro"/>
          <w:b/>
          <w:bCs/>
          <w:sz w:val="24"/>
          <w:szCs w:val="24"/>
        </w:rPr>
        <w:t xml:space="preserve">algo prohibido por la </w:t>
      </w:r>
      <w:r w:rsidRPr="00660C32">
        <w:rPr>
          <w:rFonts w:ascii="Avenir Next LT Pro" w:hAnsi="Avenir Next LT Pro"/>
          <w:b/>
          <w:bCs/>
          <w:sz w:val="24"/>
          <w:szCs w:val="24"/>
          <w:u w:val="single"/>
        </w:rPr>
        <w:t>Constitución Española (art. 9.3)</w:t>
      </w:r>
      <w:r w:rsidRPr="00660C32">
        <w:rPr>
          <w:rFonts w:ascii="Avenir Next LT Pro" w:hAnsi="Avenir Next LT Pro"/>
          <w:b/>
          <w:bCs/>
          <w:sz w:val="24"/>
          <w:szCs w:val="24"/>
        </w:rPr>
        <w:t xml:space="preserve"> al infringir el principio de legalidad y jerarquía normativa.</w:t>
      </w:r>
    </w:p>
    <w:p w14:paraId="6241C3FA" w14:textId="46230FF7" w:rsidR="00754FE1" w:rsidRPr="00660C32" w:rsidRDefault="00CC76C7" w:rsidP="0043491D">
      <w:pPr>
        <w:pStyle w:val="NormalWeb"/>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7.-</w:t>
      </w:r>
      <w:r w:rsidR="00754FE1" w:rsidRPr="00660C32">
        <w:rPr>
          <w:rFonts w:ascii="Avenir Next LT Pro" w:eastAsiaTheme="minorHAnsi" w:hAnsi="Avenir Next LT Pro" w:cstheme="minorBidi"/>
          <w:lang w:eastAsia="en-US"/>
        </w:rPr>
        <w:t xml:space="preserve">Esta intolerable </w:t>
      </w:r>
      <w:r w:rsidR="004E6586" w:rsidRPr="00660C32">
        <w:rPr>
          <w:rFonts w:ascii="Avenir Next LT Pro" w:eastAsiaTheme="minorHAnsi" w:hAnsi="Avenir Next LT Pro" w:cstheme="minorBidi"/>
          <w:lang w:eastAsia="en-US"/>
        </w:rPr>
        <w:t>decisión de</w:t>
      </w:r>
      <w:r w:rsidR="00E04473">
        <w:rPr>
          <w:rFonts w:ascii="Avenir Next LT Pro" w:eastAsiaTheme="minorHAnsi" w:hAnsi="Avenir Next LT Pro" w:cstheme="minorBidi"/>
          <w:b/>
          <w:bCs/>
          <w:lang w:eastAsia="en-US"/>
        </w:rPr>
        <w:t xml:space="preserve"> MANDAR, CONTRA LEG</w:t>
      </w:r>
      <w:r w:rsidR="00754FE1" w:rsidRPr="00660C32">
        <w:rPr>
          <w:rFonts w:ascii="Avenir Next LT Pro" w:eastAsiaTheme="minorHAnsi" w:hAnsi="Avenir Next LT Pro" w:cstheme="minorBidi"/>
          <w:b/>
          <w:bCs/>
          <w:lang w:eastAsia="en-US"/>
        </w:rPr>
        <w:t>EM, la obligatoriedad del uso de mascarilla</w:t>
      </w:r>
      <w:r w:rsidR="00DE549D" w:rsidRPr="00660C32">
        <w:rPr>
          <w:rFonts w:ascii="Avenir Next LT Pro" w:eastAsiaTheme="minorHAnsi" w:hAnsi="Avenir Next LT Pro" w:cstheme="minorBidi"/>
          <w:b/>
          <w:bCs/>
          <w:lang w:eastAsia="en-US"/>
        </w:rPr>
        <w:t xml:space="preserve"> en espacios abiertos</w:t>
      </w:r>
      <w:r w:rsidRPr="00660C32">
        <w:rPr>
          <w:rFonts w:ascii="Avenir Next LT Pro" w:eastAsiaTheme="minorHAnsi" w:hAnsi="Avenir Next LT Pro" w:cstheme="minorBidi"/>
          <w:b/>
          <w:bCs/>
          <w:lang w:eastAsia="en-US"/>
        </w:rPr>
        <w:t xml:space="preserve"> y </w:t>
      </w:r>
      <w:r w:rsidR="00B7377C" w:rsidRPr="00660C32">
        <w:rPr>
          <w:rFonts w:ascii="Avenir Next LT Pro" w:eastAsiaTheme="minorHAnsi" w:hAnsi="Avenir Next LT Pro" w:cstheme="minorBidi"/>
          <w:b/>
          <w:bCs/>
          <w:lang w:eastAsia="en-US"/>
        </w:rPr>
        <w:t>recreos a</w:t>
      </w:r>
      <w:r w:rsidR="00DE549D" w:rsidRPr="00660C32">
        <w:rPr>
          <w:rFonts w:ascii="Avenir Next LT Pro" w:eastAsiaTheme="minorHAnsi" w:hAnsi="Avenir Next LT Pro" w:cstheme="minorBidi"/>
          <w:b/>
          <w:bCs/>
          <w:lang w:eastAsia="en-US"/>
        </w:rPr>
        <w:t xml:space="preserve"> los alumnos </w:t>
      </w:r>
      <w:r w:rsidR="00754FE1" w:rsidRPr="00660C32">
        <w:rPr>
          <w:rFonts w:ascii="Avenir Next LT Pro" w:eastAsiaTheme="minorHAnsi" w:hAnsi="Avenir Next LT Pro" w:cstheme="minorBidi"/>
          <w:b/>
          <w:bCs/>
          <w:lang w:eastAsia="en-US"/>
        </w:rPr>
        <w:t>en su centro educativo</w:t>
      </w:r>
      <w:r w:rsidR="00754FE1" w:rsidRPr="00660C32">
        <w:rPr>
          <w:rFonts w:ascii="Avenir Next LT Pro" w:eastAsiaTheme="minorHAnsi" w:hAnsi="Avenir Next LT Pro" w:cstheme="minorBidi"/>
          <w:lang w:eastAsia="en-US"/>
        </w:rPr>
        <w:t xml:space="preserve">, además de </w:t>
      </w:r>
      <w:r w:rsidR="00754FE1" w:rsidRPr="00660C32">
        <w:rPr>
          <w:rFonts w:ascii="Avenir Next LT Pro" w:eastAsiaTheme="minorHAnsi" w:hAnsi="Avenir Next LT Pro" w:cstheme="minorBidi"/>
          <w:b/>
          <w:bCs/>
          <w:lang w:eastAsia="en-US"/>
        </w:rPr>
        <w:t>DESOBEDER</w:t>
      </w:r>
      <w:r w:rsidR="00754FE1" w:rsidRPr="00660C32">
        <w:rPr>
          <w:rFonts w:ascii="Avenir Next LT Pro" w:eastAsiaTheme="minorHAnsi" w:hAnsi="Avenir Next LT Pro" w:cstheme="minorBidi"/>
          <w:lang w:eastAsia="en-US"/>
        </w:rPr>
        <w:t xml:space="preserve"> la referida </w:t>
      </w:r>
      <w:r w:rsidR="00754FE1" w:rsidRPr="00660C32">
        <w:rPr>
          <w:rFonts w:ascii="Avenir Next LT Pro" w:eastAsiaTheme="minorHAnsi" w:hAnsi="Avenir Next LT Pro" w:cstheme="minorBidi"/>
          <w:u w:val="single"/>
          <w:lang w:eastAsia="en-US"/>
        </w:rPr>
        <w:t xml:space="preserve">normativa </w:t>
      </w:r>
      <w:proofErr w:type="gramStart"/>
      <w:r w:rsidR="00754FE1" w:rsidRPr="00660C32">
        <w:rPr>
          <w:rFonts w:ascii="Avenir Next LT Pro" w:eastAsiaTheme="minorHAnsi" w:hAnsi="Avenir Next LT Pro" w:cstheme="minorBidi"/>
          <w:b/>
          <w:bCs/>
          <w:u w:val="single"/>
          <w:lang w:eastAsia="en-US"/>
        </w:rPr>
        <w:t>ESTATAL</w:t>
      </w:r>
      <w:r w:rsidR="00754FE1" w:rsidRPr="00660C32">
        <w:rPr>
          <w:rFonts w:ascii="Avenir Next LT Pro" w:eastAsiaTheme="minorHAnsi" w:hAnsi="Avenir Next LT Pro" w:cstheme="minorBidi"/>
          <w:u w:val="single"/>
          <w:lang w:eastAsia="en-US"/>
        </w:rPr>
        <w:t xml:space="preserve">  de</w:t>
      </w:r>
      <w:proofErr w:type="gramEnd"/>
      <w:r w:rsidR="00754FE1" w:rsidRPr="00660C32">
        <w:rPr>
          <w:rFonts w:ascii="Avenir Next LT Pro" w:eastAsiaTheme="minorHAnsi" w:hAnsi="Avenir Next LT Pro" w:cstheme="minorBidi"/>
          <w:u w:val="single"/>
          <w:lang w:eastAsia="en-US"/>
        </w:rPr>
        <w:t xml:space="preserve"> obligado cumplimiento</w:t>
      </w:r>
      <w:r w:rsidR="00754FE1" w:rsidRPr="00660C32">
        <w:rPr>
          <w:rFonts w:ascii="Avenir Next LT Pro" w:eastAsiaTheme="minorHAnsi" w:hAnsi="Avenir Next LT Pro" w:cstheme="minorBidi"/>
          <w:lang w:eastAsia="en-US"/>
        </w:rPr>
        <w:t xml:space="preserve">,  supone la </w:t>
      </w:r>
      <w:r w:rsidR="00754FE1" w:rsidRPr="00660C32">
        <w:rPr>
          <w:rFonts w:ascii="Avenir Next LT Pro" w:eastAsiaTheme="minorHAnsi" w:hAnsi="Avenir Next LT Pro" w:cstheme="minorBidi"/>
          <w:b/>
          <w:bCs/>
          <w:lang w:eastAsia="en-US"/>
        </w:rPr>
        <w:t xml:space="preserve">CONCULCACIÓN </w:t>
      </w:r>
      <w:r w:rsidR="00754FE1" w:rsidRPr="00660C32">
        <w:rPr>
          <w:rFonts w:ascii="Avenir Next LT Pro" w:eastAsiaTheme="minorHAnsi" w:hAnsi="Avenir Next LT Pro" w:cstheme="minorBidi"/>
          <w:lang w:eastAsia="en-US"/>
        </w:rPr>
        <w:t xml:space="preserve">del  derecho fundamental a la integridad física y moral de los menores y un atentado contra la salud de los </w:t>
      </w:r>
      <w:r w:rsidR="00931A40" w:rsidRPr="00660C32">
        <w:rPr>
          <w:rFonts w:ascii="Avenir Next LT Pro" w:eastAsiaTheme="minorHAnsi" w:hAnsi="Avenir Next LT Pro" w:cstheme="minorBidi"/>
          <w:lang w:eastAsia="en-US"/>
        </w:rPr>
        <w:t>menores</w:t>
      </w:r>
      <w:r w:rsidR="00754FE1" w:rsidRPr="00660C32">
        <w:rPr>
          <w:rFonts w:ascii="Avenir Next LT Pro" w:eastAsiaTheme="minorHAnsi" w:hAnsi="Avenir Next LT Pro" w:cstheme="minorBidi"/>
          <w:lang w:eastAsia="en-US"/>
        </w:rPr>
        <w:t xml:space="preserve">  ya que:</w:t>
      </w:r>
    </w:p>
    <w:p w14:paraId="10082B42" w14:textId="5BE78CD8" w:rsidR="00754FE1" w:rsidRPr="00660C32" w:rsidRDefault="00CC76C7" w:rsidP="0043491D">
      <w:pPr>
        <w:pStyle w:val="NormalWeb"/>
        <w:numPr>
          <w:ilvl w:val="0"/>
          <w:numId w:val="1"/>
        </w:numPr>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b/>
          <w:bCs/>
          <w:color w:val="FF0000"/>
          <w:lang w:eastAsia="en-US"/>
        </w:rPr>
        <w:t xml:space="preserve">(Quitar este párrafo si el alumno afectado es mayor de 12 </w:t>
      </w:r>
      <w:proofErr w:type="gramStart"/>
      <w:r w:rsidRPr="00660C32">
        <w:rPr>
          <w:rFonts w:ascii="Avenir Next LT Pro" w:eastAsiaTheme="minorHAnsi" w:hAnsi="Avenir Next LT Pro" w:cstheme="minorBidi"/>
          <w:b/>
          <w:bCs/>
          <w:color w:val="FF0000"/>
          <w:lang w:eastAsia="en-US"/>
        </w:rPr>
        <w:t>años )</w:t>
      </w:r>
      <w:r w:rsidR="00754FE1" w:rsidRPr="00660C32">
        <w:rPr>
          <w:rFonts w:ascii="Avenir Next LT Pro" w:eastAsiaTheme="minorHAnsi" w:hAnsi="Avenir Next LT Pro" w:cstheme="minorBidi"/>
          <w:b/>
          <w:bCs/>
          <w:lang w:eastAsia="en-US"/>
        </w:rPr>
        <w:t>La</w:t>
      </w:r>
      <w:proofErr w:type="gramEnd"/>
      <w:r w:rsidR="00754FE1" w:rsidRPr="00660C32">
        <w:rPr>
          <w:rFonts w:ascii="Avenir Next LT Pro" w:eastAsiaTheme="minorHAnsi" w:hAnsi="Avenir Next LT Pro" w:cstheme="minorBidi"/>
          <w:b/>
          <w:bCs/>
          <w:lang w:eastAsia="en-US"/>
        </w:rPr>
        <w:t xml:space="preserve"> OMS no recomienda el uso de mascarilla en menores de 12 años.</w:t>
      </w:r>
      <w:r w:rsidR="00754FE1" w:rsidRPr="00660C32">
        <w:rPr>
          <w:rFonts w:ascii="Avenir Next LT Pro" w:eastAsiaTheme="minorHAnsi" w:hAnsi="Avenir Next LT Pro" w:cstheme="minorBidi"/>
          <w:lang w:eastAsia="en-US"/>
        </w:rPr>
        <w:t xml:space="preserve"> La OMS y el Fondo de Naciones Unidas para la Infancia (UNICEF) NO recomiendan en general el uso de mascarillas entre los niños de 6 y 11 años, </w:t>
      </w:r>
      <w:r w:rsidR="00754FE1" w:rsidRPr="00660C32">
        <w:rPr>
          <w:rFonts w:ascii="Avenir Next LT Pro" w:eastAsiaTheme="minorHAnsi" w:hAnsi="Avenir Next LT Pro" w:cstheme="minorBidi"/>
          <w:b/>
          <w:bCs/>
          <w:u w:val="single"/>
          <w:lang w:eastAsia="en-US"/>
        </w:rPr>
        <w:t>desaconsejándolo expresamente en el caso de niños menores de 5 años.</w:t>
      </w:r>
      <w:r w:rsidR="00754FE1" w:rsidRPr="00660C32">
        <w:rPr>
          <w:rFonts w:ascii="Avenir Next LT Pro" w:eastAsiaTheme="minorHAnsi" w:hAnsi="Avenir Next LT Pro" w:cstheme="minorBidi"/>
          <w:lang w:eastAsia="en-US"/>
        </w:rPr>
        <w:t xml:space="preserve"> Y esto es de obligado cumplimiento en su cetro educativo, por ser España parte del Reglamento Internacional Sanitario</w:t>
      </w:r>
    </w:p>
    <w:p w14:paraId="247049DC" w14:textId="77777777" w:rsidR="00754FE1" w:rsidRPr="00660C32" w:rsidRDefault="00754FE1" w:rsidP="0043491D">
      <w:pPr>
        <w:pStyle w:val="NormalWeb"/>
        <w:numPr>
          <w:ilvl w:val="0"/>
          <w:numId w:val="1"/>
        </w:numPr>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b/>
          <w:bCs/>
          <w:lang w:eastAsia="en-US"/>
        </w:rPr>
        <w:t xml:space="preserve">El uso de mascarillas en los </w:t>
      </w:r>
      <w:proofErr w:type="gramStart"/>
      <w:r w:rsidRPr="00660C32">
        <w:rPr>
          <w:rFonts w:ascii="Avenir Next LT Pro" w:eastAsiaTheme="minorHAnsi" w:hAnsi="Avenir Next LT Pro" w:cstheme="minorBidi"/>
          <w:b/>
          <w:bCs/>
          <w:lang w:eastAsia="en-US"/>
        </w:rPr>
        <w:t>escolares,</w:t>
      </w:r>
      <w:proofErr w:type="gramEnd"/>
      <w:r w:rsidRPr="00660C32">
        <w:rPr>
          <w:rFonts w:ascii="Avenir Next LT Pro" w:eastAsiaTheme="minorHAnsi" w:hAnsi="Avenir Next LT Pro" w:cstheme="minorBidi"/>
          <w:b/>
          <w:bCs/>
          <w:lang w:eastAsia="en-US"/>
        </w:rPr>
        <w:t xml:space="preserve"> afecta a su desarrollo orgánico, por la dificultad en el intercambio de gases y el menor aporte de oxígeno a los órganos en crecimiento</w:t>
      </w:r>
      <w:r w:rsidRPr="00660C32">
        <w:rPr>
          <w:rFonts w:ascii="Avenir Next LT Pro" w:eastAsiaTheme="minorHAnsi" w:hAnsi="Avenir Next LT Pro" w:cstheme="minorBidi"/>
          <w:lang w:eastAsia="en-US"/>
        </w:rPr>
        <w:t xml:space="preserve">. La libertad en la respiración es de vital importancia a todas las edades, pero especialmente en los menores, </w:t>
      </w:r>
      <w:proofErr w:type="gramStart"/>
      <w:r w:rsidRPr="00660C32">
        <w:rPr>
          <w:rFonts w:ascii="Avenir Next LT Pro" w:eastAsiaTheme="minorHAnsi" w:hAnsi="Avenir Next LT Pro" w:cstheme="minorBidi"/>
          <w:lang w:eastAsia="en-US"/>
        </w:rPr>
        <w:t>puesto que</w:t>
      </w:r>
      <w:proofErr w:type="gramEnd"/>
      <w:r w:rsidRPr="00660C32">
        <w:rPr>
          <w:rFonts w:ascii="Avenir Next LT Pro" w:eastAsiaTheme="minorHAnsi" w:hAnsi="Avenir Next LT Pro" w:cstheme="minorBidi"/>
          <w:lang w:eastAsia="en-US"/>
        </w:rPr>
        <w:t xml:space="preserve"> durante este periodo, se produce una maduración importante del sistema respiratorio y circulatorio. </w:t>
      </w:r>
    </w:p>
    <w:p w14:paraId="02CE5052" w14:textId="77777777" w:rsidR="00754FE1" w:rsidRPr="00660C32" w:rsidRDefault="00754FE1" w:rsidP="0043491D">
      <w:pPr>
        <w:pStyle w:val="NormalWeb"/>
        <w:numPr>
          <w:ilvl w:val="0"/>
          <w:numId w:val="1"/>
        </w:numPr>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b/>
          <w:bCs/>
          <w:lang w:eastAsia="en-US"/>
        </w:rPr>
        <w:t xml:space="preserve">La obligación de llevar mascarillas en las </w:t>
      </w:r>
      <w:proofErr w:type="gramStart"/>
      <w:r w:rsidRPr="00660C32">
        <w:rPr>
          <w:rFonts w:ascii="Avenir Next LT Pro" w:eastAsiaTheme="minorHAnsi" w:hAnsi="Avenir Next LT Pro" w:cstheme="minorBidi"/>
          <w:b/>
          <w:bCs/>
          <w:lang w:eastAsia="en-US"/>
        </w:rPr>
        <w:t>escuelas,</w:t>
      </w:r>
      <w:proofErr w:type="gramEnd"/>
      <w:r w:rsidRPr="00660C32">
        <w:rPr>
          <w:rFonts w:ascii="Avenir Next LT Pro" w:eastAsiaTheme="minorHAnsi" w:hAnsi="Avenir Next LT Pro" w:cstheme="minorBidi"/>
          <w:b/>
          <w:bCs/>
          <w:lang w:eastAsia="en-US"/>
        </w:rPr>
        <w:t xml:space="preserve"> es una seria amenaza para el desarrollo de los niños menores de 12 años. Ignora las necesidades básicas del niño en crecimiento. </w:t>
      </w:r>
      <w:r w:rsidRPr="00660C32">
        <w:rPr>
          <w:rFonts w:ascii="Avenir Next LT Pro" w:eastAsiaTheme="minorHAnsi" w:hAnsi="Avenir Next LT Pro" w:cstheme="minorBidi"/>
          <w:lang w:eastAsia="en-US"/>
        </w:rPr>
        <w:t xml:space="preserve">El uso de las mascarillas tiene efectos directos e indirectos sobre el equilibrio emocional y mental de cualquier persona, pero es especialmente más grave en el caso de los menores de edad, que están en edad de desarrollo de su personalidad y </w:t>
      </w:r>
      <w:r w:rsidRPr="00660C32">
        <w:rPr>
          <w:rFonts w:ascii="Avenir Next LT Pro" w:eastAsiaTheme="minorHAnsi" w:hAnsi="Avenir Next LT Pro" w:cstheme="minorBidi"/>
          <w:b/>
          <w:bCs/>
          <w:u w:val="single"/>
          <w:lang w:eastAsia="en-US"/>
        </w:rPr>
        <w:t>es crítico en el caso de menores de 12 años</w:t>
      </w:r>
      <w:r w:rsidRPr="00660C32">
        <w:rPr>
          <w:rFonts w:ascii="Avenir Next LT Pro" w:eastAsiaTheme="minorHAnsi" w:hAnsi="Avenir Next LT Pro" w:cstheme="minorBidi"/>
          <w:lang w:eastAsia="en-US"/>
        </w:rPr>
        <w:t>.</w:t>
      </w:r>
    </w:p>
    <w:p w14:paraId="3FEC13A2" w14:textId="77777777" w:rsidR="00754FE1" w:rsidRPr="00660C32" w:rsidRDefault="00754FE1" w:rsidP="0043491D">
      <w:pPr>
        <w:pStyle w:val="NormalWeb"/>
        <w:numPr>
          <w:ilvl w:val="0"/>
          <w:numId w:val="1"/>
        </w:numPr>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b/>
          <w:bCs/>
          <w:lang w:eastAsia="en-US"/>
        </w:rPr>
        <w:t>Poner una mascarilla</w:t>
      </w:r>
      <w:r w:rsidRPr="00660C32">
        <w:rPr>
          <w:rFonts w:ascii="Avenir Next LT Pro" w:eastAsiaTheme="minorHAnsi" w:hAnsi="Avenir Next LT Pro" w:cstheme="minorBidi"/>
          <w:lang w:eastAsia="en-US"/>
        </w:rPr>
        <w:t xml:space="preserve"> no es como poner un delantal o un uniforme</w:t>
      </w:r>
      <w:r w:rsidRPr="00660C32">
        <w:rPr>
          <w:rFonts w:ascii="Avenir Next LT Pro" w:eastAsiaTheme="minorHAnsi" w:hAnsi="Avenir Next LT Pro" w:cstheme="minorBidi"/>
          <w:b/>
          <w:bCs/>
          <w:lang w:eastAsia="en-US"/>
        </w:rPr>
        <w:t>, es un acto médico porque impide la normal respiración y afecta directamente a la salud de los niños porque respiran menos oxígeno del que necesitan</w:t>
      </w:r>
      <w:r w:rsidRPr="00660C32">
        <w:rPr>
          <w:rFonts w:ascii="Avenir Next LT Pro" w:eastAsiaTheme="minorHAnsi" w:hAnsi="Avenir Next LT Pro" w:cstheme="minorBidi"/>
          <w:lang w:eastAsia="en-US"/>
        </w:rPr>
        <w:t xml:space="preserve">. La prueba de su toxicidad es la gran cantidad de casos de mareos, cefaleas, vómitos y desmayos que están sufriendo los niños en toda España. </w:t>
      </w:r>
    </w:p>
    <w:p w14:paraId="5EBA1062" w14:textId="718BD7E7" w:rsidR="00754FE1" w:rsidRPr="00660C32" w:rsidRDefault="00754FE1" w:rsidP="0043491D">
      <w:pPr>
        <w:pStyle w:val="NormalWeb"/>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b/>
          <w:bCs/>
          <w:lang w:eastAsia="en-US"/>
        </w:rPr>
        <w:t xml:space="preserve">Resulta incalificable e incomprensible, </w:t>
      </w:r>
      <w:r w:rsidRPr="00660C32">
        <w:rPr>
          <w:rFonts w:ascii="Avenir Next LT Pro" w:eastAsiaTheme="minorHAnsi" w:hAnsi="Avenir Next LT Pro" w:cstheme="minorBidi"/>
          <w:lang w:eastAsia="en-US"/>
        </w:rPr>
        <w:t xml:space="preserve">que su centro educativo, </w:t>
      </w:r>
      <w:r w:rsidRPr="00660C32">
        <w:rPr>
          <w:rFonts w:ascii="Avenir Next LT Pro" w:eastAsiaTheme="minorHAnsi" w:hAnsi="Avenir Next LT Pro" w:cstheme="minorBidi"/>
          <w:b/>
          <w:bCs/>
          <w:lang w:eastAsia="en-US"/>
        </w:rPr>
        <w:t>bajo su dirección</w:t>
      </w: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esté incumpliendo la ley</w:t>
      </w: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u w:val="single"/>
          <w:lang w:eastAsia="en-US"/>
        </w:rPr>
        <w:t xml:space="preserve">EN GRAVE PERJUICIO DE </w:t>
      </w:r>
      <w:r w:rsidR="00CC76C7" w:rsidRPr="00660C32">
        <w:rPr>
          <w:rFonts w:ascii="Avenir Next LT Pro" w:eastAsiaTheme="minorHAnsi" w:hAnsi="Avenir Next LT Pro" w:cstheme="minorBidi"/>
          <w:b/>
          <w:bCs/>
          <w:u w:val="single"/>
          <w:lang w:eastAsia="en-US"/>
        </w:rPr>
        <w:t>SUS ALUMNOS</w:t>
      </w:r>
      <w:r w:rsidRPr="00660C32">
        <w:rPr>
          <w:rFonts w:ascii="Avenir Next LT Pro" w:eastAsiaTheme="minorHAnsi" w:hAnsi="Avenir Next LT Pro" w:cstheme="minorBidi"/>
          <w:b/>
          <w:bCs/>
          <w:u w:val="single"/>
          <w:lang w:eastAsia="en-US"/>
        </w:rPr>
        <w:t>.</w:t>
      </w:r>
      <w:r w:rsidRPr="00660C32">
        <w:rPr>
          <w:rFonts w:ascii="Avenir Next LT Pro" w:eastAsiaTheme="minorHAnsi" w:hAnsi="Avenir Next LT Pro" w:cstheme="minorBidi"/>
          <w:lang w:eastAsia="en-US"/>
        </w:rPr>
        <w:t xml:space="preserve"> </w:t>
      </w:r>
    </w:p>
    <w:p w14:paraId="23136AFA" w14:textId="69E3F5BC" w:rsidR="00754FE1" w:rsidRPr="00660C32" w:rsidRDefault="00CC76C7" w:rsidP="0043491D">
      <w:pPr>
        <w:pStyle w:val="NormalWeb"/>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8</w:t>
      </w:r>
      <w:r w:rsidR="00754FE1"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lang w:eastAsia="en-US"/>
        </w:rPr>
        <w:t xml:space="preserve">La legislación española e internacional no permite a nadie imponer el uso de la mascarilla a la fuerza; Así las cosas, </w:t>
      </w:r>
      <w:r w:rsidR="00931A40" w:rsidRPr="00660C32">
        <w:rPr>
          <w:rFonts w:ascii="Avenir Next LT Pro" w:eastAsiaTheme="minorHAnsi" w:hAnsi="Avenir Next LT Pro" w:cstheme="minorBidi"/>
          <w:lang w:eastAsia="en-US"/>
        </w:rPr>
        <w:t xml:space="preserve">que </w:t>
      </w:r>
      <w:r w:rsidR="00931A40" w:rsidRPr="00660C32">
        <w:rPr>
          <w:rFonts w:ascii="Avenir Next LT Pro" w:eastAsiaTheme="minorHAnsi" w:hAnsi="Avenir Next LT Pro" w:cstheme="minorBidi"/>
          <w:b/>
          <w:bCs/>
          <w:lang w:eastAsia="en-US"/>
        </w:rPr>
        <w:t>SU</w:t>
      </w:r>
      <w:r w:rsidRPr="00660C32">
        <w:rPr>
          <w:rFonts w:ascii="Avenir Next LT Pro" w:eastAsiaTheme="minorHAnsi" w:hAnsi="Avenir Next LT Pro" w:cstheme="minorBidi"/>
          <w:b/>
          <w:bCs/>
          <w:lang w:eastAsia="en-US"/>
        </w:rPr>
        <w:t xml:space="preserve"> CENTRO DOCENTE, BAJO SU </w:t>
      </w:r>
      <w:proofErr w:type="gramStart"/>
      <w:r w:rsidRPr="00660C32">
        <w:rPr>
          <w:rFonts w:ascii="Avenir Next LT Pro" w:eastAsiaTheme="minorHAnsi" w:hAnsi="Avenir Next LT Pro" w:cstheme="minorBidi"/>
          <w:b/>
          <w:bCs/>
          <w:lang w:eastAsia="en-US"/>
        </w:rPr>
        <w:t>DIRECCIÓN,  IMPONGA</w:t>
      </w:r>
      <w:proofErr w:type="gramEnd"/>
      <w:r w:rsidRPr="00660C32">
        <w:rPr>
          <w:rFonts w:ascii="Avenir Next LT Pro" w:eastAsiaTheme="minorHAnsi" w:hAnsi="Avenir Next LT Pro" w:cstheme="minorBidi"/>
          <w:b/>
          <w:bCs/>
          <w:lang w:eastAsia="en-US"/>
        </w:rPr>
        <w:t xml:space="preserve">  </w:t>
      </w:r>
      <w:r w:rsidRPr="00660C32">
        <w:rPr>
          <w:rFonts w:ascii="Avenir Next LT Pro" w:eastAsiaTheme="minorHAnsi" w:hAnsi="Avenir Next LT Pro" w:cstheme="minorBidi"/>
          <w:u w:val="single"/>
          <w:lang w:eastAsia="en-US"/>
        </w:rPr>
        <w:t>EL USO DE MASCARILLA AL AIRE LIBRE Y EN LOS RECREOS</w:t>
      </w: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EN CONTRA DE LA LEY</w:t>
      </w:r>
      <w:r w:rsidRPr="00660C32">
        <w:rPr>
          <w:rFonts w:ascii="Avenir Next LT Pro" w:eastAsiaTheme="minorHAnsi" w:hAnsi="Avenir Next LT Pro" w:cstheme="minorBidi"/>
          <w:lang w:eastAsia="en-US"/>
        </w:rPr>
        <w:t xml:space="preserve"> supone que en su centro educativo se está</w:t>
      </w:r>
      <w:r w:rsidR="00754FE1" w:rsidRPr="00660C32">
        <w:rPr>
          <w:rFonts w:ascii="Avenir Next LT Pro" w:eastAsiaTheme="minorHAnsi" w:hAnsi="Avenir Next LT Pro" w:cstheme="minorBidi"/>
          <w:lang w:eastAsia="en-US"/>
        </w:rPr>
        <w:t xml:space="preserve">:  </w:t>
      </w:r>
    </w:p>
    <w:p w14:paraId="3AFBB776" w14:textId="77777777"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a.</w:t>
      </w:r>
      <w:proofErr w:type="gramStart"/>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Infringiendo</w:t>
      </w:r>
      <w:proofErr w:type="gramEnd"/>
      <w:r w:rsidRPr="00660C32">
        <w:rPr>
          <w:rFonts w:ascii="Avenir Next LT Pro" w:eastAsiaTheme="minorHAnsi" w:hAnsi="Avenir Next LT Pro" w:cstheme="minorBidi"/>
          <w:b/>
          <w:bCs/>
          <w:lang w:eastAsia="en-US"/>
        </w:rPr>
        <w:t xml:space="preserve"> los  DERECHOS HUMANOS</w:t>
      </w:r>
      <w:r w:rsidRPr="00660C32">
        <w:rPr>
          <w:rFonts w:ascii="Avenir Next LT Pro" w:eastAsiaTheme="minorHAnsi" w:hAnsi="Avenir Next LT Pro" w:cstheme="minorBidi"/>
          <w:lang w:eastAsia="en-US"/>
        </w:rPr>
        <w:t xml:space="preserve">: </w:t>
      </w:r>
    </w:p>
    <w:p w14:paraId="65B9FE02" w14:textId="77777777"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la Convención sobre los Derechos del Niño, norma supranacional de Naciones Unidas de aplicación internacional, reza en su art. 3.1: "En todas las medidas concernientes a los niños que tomen las instituciones públicas o privadas de bienestar social, los tribunales, las autoridades administrativas o los órganos legislativos, una consideración primordial a que </w:t>
      </w:r>
      <w:r w:rsidRPr="00660C32">
        <w:rPr>
          <w:rFonts w:ascii="Avenir Next LT Pro" w:eastAsiaTheme="minorHAnsi" w:hAnsi="Avenir Next LT Pro" w:cstheme="minorBidi"/>
          <w:b/>
          <w:bCs/>
          <w:u w:val="single"/>
          <w:lang w:eastAsia="en-US"/>
        </w:rPr>
        <w:t>se atenderá́ ser</w:t>
      </w:r>
      <w:r w:rsidRPr="00660C32">
        <w:rPr>
          <w:rFonts w:ascii="Avenir Next LT Pro" w:eastAsiaTheme="minorHAnsi" w:hAnsi="Avenir Next LT Pro" w:cs="Avenir Next LT Pro"/>
          <w:b/>
          <w:bCs/>
          <w:u w:val="single"/>
          <w:lang w:eastAsia="en-US"/>
        </w:rPr>
        <w:t>á</w:t>
      </w:r>
      <w:r w:rsidRPr="00660C32">
        <w:rPr>
          <w:rFonts w:ascii="Avenir Next LT Pro" w:eastAsiaTheme="minorHAnsi" w:hAnsi="Avenir Next LT Pro" w:cstheme="minorBidi"/>
          <w:b/>
          <w:bCs/>
          <w:u w:val="single"/>
          <w:lang w:eastAsia="en-US"/>
        </w:rPr>
        <w:t>́ el inter</w:t>
      </w:r>
      <w:r w:rsidRPr="00660C32">
        <w:rPr>
          <w:rFonts w:ascii="Avenir Next LT Pro" w:eastAsiaTheme="minorHAnsi" w:hAnsi="Avenir Next LT Pro" w:cs="Avenir Next LT Pro"/>
          <w:b/>
          <w:bCs/>
          <w:u w:val="single"/>
          <w:lang w:eastAsia="en-US"/>
        </w:rPr>
        <w:t>é</w:t>
      </w:r>
      <w:r w:rsidRPr="00660C32">
        <w:rPr>
          <w:rFonts w:ascii="Avenir Next LT Pro" w:eastAsiaTheme="minorHAnsi" w:hAnsi="Avenir Next LT Pro" w:cstheme="minorBidi"/>
          <w:b/>
          <w:bCs/>
          <w:u w:val="single"/>
          <w:lang w:eastAsia="en-US"/>
        </w:rPr>
        <w:t>s superior del ni</w:t>
      </w:r>
      <w:r w:rsidRPr="00660C32">
        <w:rPr>
          <w:rFonts w:ascii="Avenir Next LT Pro" w:eastAsiaTheme="minorHAnsi" w:hAnsi="Avenir Next LT Pro" w:cs="Avenir Next LT Pro"/>
          <w:b/>
          <w:bCs/>
          <w:u w:val="single"/>
          <w:lang w:eastAsia="en-US"/>
        </w:rPr>
        <w:t>ñ</w:t>
      </w:r>
      <w:r w:rsidRPr="00660C32">
        <w:rPr>
          <w:rFonts w:ascii="Avenir Next LT Pro" w:eastAsiaTheme="minorHAnsi" w:hAnsi="Avenir Next LT Pro" w:cstheme="minorBidi"/>
          <w:b/>
          <w:bCs/>
          <w:u w:val="single"/>
          <w:lang w:eastAsia="en-US"/>
        </w:rPr>
        <w:t>o</w:t>
      </w:r>
      <w:r w:rsidRPr="00660C32">
        <w:rPr>
          <w:rFonts w:ascii="Avenir Next LT Pro" w:eastAsiaTheme="minorHAnsi" w:hAnsi="Avenir Next LT Pro" w:cstheme="minorBidi"/>
          <w:lang w:eastAsia="en-US"/>
        </w:rPr>
        <w:t>.</w:t>
      </w:r>
    </w:p>
    <w:p w14:paraId="2B529242" w14:textId="77777777"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Por </w:t>
      </w:r>
      <w:proofErr w:type="gramStart"/>
      <w:r w:rsidRPr="00660C32">
        <w:rPr>
          <w:rFonts w:ascii="Avenir Next LT Pro" w:eastAsiaTheme="minorHAnsi" w:hAnsi="Avenir Next LT Pro" w:cstheme="minorBidi"/>
          <w:lang w:eastAsia="en-US"/>
        </w:rPr>
        <w:t>tanto</w:t>
      </w:r>
      <w:proofErr w:type="gramEnd"/>
      <w:r w:rsidRPr="00660C32">
        <w:rPr>
          <w:rFonts w:ascii="Avenir Next LT Pro" w:eastAsiaTheme="minorHAnsi" w:hAnsi="Avenir Next LT Pro" w:cstheme="minorBidi"/>
          <w:lang w:eastAsia="en-US"/>
        </w:rPr>
        <w:t xml:space="preserve"> es irrelevante además aducir razones o excusas organizativas o de cualquier otro tipo.</w:t>
      </w:r>
    </w:p>
    <w:p w14:paraId="19C1A74D" w14:textId="77777777"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b.- </w:t>
      </w:r>
      <w:r w:rsidRPr="00660C32">
        <w:rPr>
          <w:rFonts w:ascii="Avenir Next LT Pro" w:eastAsiaTheme="minorHAnsi" w:hAnsi="Avenir Next LT Pro" w:cstheme="minorBidi"/>
          <w:b/>
          <w:bCs/>
          <w:lang w:eastAsia="en-US"/>
        </w:rPr>
        <w:t>Incurriendo en RESPONSABILIDAD PENAL</w:t>
      </w:r>
      <w:r w:rsidRPr="00660C32">
        <w:rPr>
          <w:rFonts w:ascii="Avenir Next LT Pro" w:eastAsiaTheme="minorHAnsi" w:hAnsi="Avenir Next LT Pro" w:cstheme="minorBidi"/>
          <w:lang w:eastAsia="en-US"/>
        </w:rPr>
        <w:t>:</w:t>
      </w:r>
    </w:p>
    <w:p w14:paraId="353BE6BA" w14:textId="77777777"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Art. 172 CP:</w:t>
      </w: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Delito de coacciones</w:t>
      </w:r>
      <w:r w:rsidRPr="00660C32">
        <w:rPr>
          <w:rFonts w:ascii="Avenir Next LT Pro" w:eastAsiaTheme="minorHAnsi" w:hAnsi="Avenir Next LT Pro" w:cstheme="minorBidi"/>
          <w:lang w:eastAsia="en-US"/>
        </w:rPr>
        <w:t xml:space="preserve">: "1. El que, sin estar legítimamente autorizado, impidiere a otro con violencia hacer lo que la ley no prohíbe, o le compeliere a efectuar lo que no quiere, sea justo o injusto, será castigado con la pena de prisión de seis meses a tres años o con multa de 12 a 24 meses, según la gravedad de la coacción o de los medios empleados.” Este artículo define como delito penal grave el obligar a otro a hacer algo en contra de su voluntad. </w:t>
      </w:r>
    </w:p>
    <w:p w14:paraId="560F386C" w14:textId="77777777"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Artículo 173 CP:</w:t>
      </w: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Delito de tortura</w:t>
      </w:r>
      <w:r w:rsidRPr="00660C32">
        <w:rPr>
          <w:rFonts w:ascii="Avenir Next LT Pro" w:eastAsiaTheme="minorHAnsi" w:hAnsi="Avenir Next LT Pro" w:cstheme="minorBidi"/>
          <w:lang w:eastAsia="en-US"/>
        </w:rPr>
        <w:t xml:space="preserve">: "el que infringiere a otro un trato degradante, menoscabando gravemente su integridad moral, será castigado con la pena de prisión de seis meses a dos años". Las autoridades o profesores de centros educativos que señalen al alumno por no llevar la mascarilla o llevarla por debajo de la nariz, estarían menoscabando su integridad moral, ocasionando un sufrimiento derivado del trato vejatorio y, por tanto, podrían incurrir en el delito de tortura. </w:t>
      </w:r>
    </w:p>
    <w:p w14:paraId="20F472AF" w14:textId="0823612A" w:rsidR="00754FE1" w:rsidRPr="00660C32" w:rsidRDefault="00754FE1"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 </w:t>
      </w:r>
      <w:r w:rsidRPr="00660C32">
        <w:rPr>
          <w:rFonts w:ascii="Avenir Next LT Pro" w:eastAsiaTheme="minorHAnsi" w:hAnsi="Avenir Next LT Pro" w:cstheme="minorBidi"/>
          <w:b/>
          <w:bCs/>
          <w:lang w:eastAsia="en-US"/>
        </w:rPr>
        <w:t>Delito de omisión del deber de socorro</w:t>
      </w:r>
      <w:r w:rsidRPr="00660C32">
        <w:rPr>
          <w:rFonts w:ascii="Avenir Next LT Pro" w:eastAsiaTheme="minorHAnsi" w:hAnsi="Avenir Next LT Pro" w:cstheme="minorBidi"/>
          <w:lang w:eastAsia="en-US"/>
        </w:rPr>
        <w:t xml:space="preserve">: Reza el </w:t>
      </w:r>
      <w:r w:rsidRPr="00660C32">
        <w:rPr>
          <w:rFonts w:ascii="Avenir Next LT Pro" w:eastAsiaTheme="minorHAnsi" w:hAnsi="Avenir Next LT Pro" w:cstheme="minorBidi"/>
          <w:b/>
          <w:bCs/>
          <w:lang w:eastAsia="en-US"/>
        </w:rPr>
        <w:t>Art 195 CP</w:t>
      </w:r>
      <w:r w:rsidRPr="00660C32">
        <w:rPr>
          <w:rFonts w:ascii="Avenir Next LT Pro" w:eastAsiaTheme="minorHAnsi" w:hAnsi="Avenir Next LT Pro" w:cstheme="minorBidi"/>
          <w:lang w:eastAsia="en-US"/>
        </w:rPr>
        <w:t>: "Incurrirá en tal delito el que no socorriere a una persona que se halle desamparada y en peligro manifiesto y grave, cuando pudiere hacerlo sin riesgo propio ni de terceros". Siendo la obligación del personal docente y de la dirección del centro velar por la seguridad física y emocional de los alumnos, si vieran al menor sufrir, marearse, vomitar o desmayarse por el uso de la mascarilla y no hicieran nada para impedirlo, podrían ser acusados de delito de omisión del deber de socorro y castigados por el incumplimiento de tales deberes con penas de multa, prisión y/o inhabilitación especial para empleo o cargo público, oficio o profesional (Art. 196 CP).</w:t>
      </w:r>
    </w:p>
    <w:p w14:paraId="50532FD2" w14:textId="225E6FE9" w:rsidR="00CC76C7" w:rsidRPr="00660C32" w:rsidRDefault="00CC76C7" w:rsidP="0043491D">
      <w:pPr>
        <w:pStyle w:val="NormalWeb"/>
        <w:shd w:val="clear" w:color="auto" w:fill="FFFFFF"/>
        <w:spacing w:before="0" w:beforeAutospacing="0" w:after="245" w:afterAutospacing="0" w:line="360" w:lineRule="auto"/>
        <w:ind w:left="708"/>
        <w:jc w:val="both"/>
        <w:rPr>
          <w:rFonts w:ascii="Avenir Next LT Pro" w:eastAsiaTheme="minorHAnsi" w:hAnsi="Avenir Next LT Pro" w:cstheme="minorBidi"/>
          <w:lang w:eastAsia="en-US"/>
        </w:rPr>
      </w:pPr>
    </w:p>
    <w:p w14:paraId="3BBE7623" w14:textId="30A8953F" w:rsidR="003061E1" w:rsidRPr="00660C32" w:rsidRDefault="00CC76C7" w:rsidP="003061E1">
      <w:pPr>
        <w:pStyle w:val="NormalWeb"/>
        <w:shd w:val="clear" w:color="auto" w:fill="FFFFFF"/>
        <w:spacing w:before="0" w:beforeAutospacing="0" w:after="245" w:afterAutospacing="0" w:line="360" w:lineRule="auto"/>
        <w:jc w:val="both"/>
        <w:rPr>
          <w:rFonts w:ascii="Avenir Next LT Pro" w:eastAsiaTheme="minorHAnsi" w:hAnsi="Avenir Next LT Pro" w:cstheme="minorBidi"/>
          <w:lang w:eastAsia="en-US"/>
        </w:rPr>
      </w:pPr>
      <w:r w:rsidRPr="00660C32">
        <w:rPr>
          <w:rFonts w:ascii="Avenir Next LT Pro" w:eastAsiaTheme="minorHAnsi" w:hAnsi="Avenir Next LT Pro" w:cstheme="minorBidi"/>
          <w:lang w:eastAsia="en-US"/>
        </w:rPr>
        <w:t xml:space="preserve">9.- </w:t>
      </w:r>
      <w:bookmarkStart w:id="0" w:name="_Hlk96435787"/>
      <w:r w:rsidR="003061E1" w:rsidRPr="00660C32">
        <w:rPr>
          <w:rFonts w:ascii="Avenir Next LT Pro" w:eastAsiaTheme="minorHAnsi" w:hAnsi="Avenir Next LT Pro" w:cstheme="minorBidi"/>
          <w:lang w:eastAsia="en-US"/>
        </w:rPr>
        <w:t xml:space="preserve">No es baladí que antes de emitir circulares de este tipo, no solo tengan en cuenta respetar la ley y el interés superior del menor, sino </w:t>
      </w:r>
      <w:proofErr w:type="gramStart"/>
      <w:r w:rsidR="003061E1" w:rsidRPr="00660C32">
        <w:rPr>
          <w:rFonts w:ascii="Avenir Next LT Pro" w:eastAsiaTheme="minorHAnsi" w:hAnsi="Avenir Next LT Pro" w:cstheme="minorBidi"/>
          <w:lang w:eastAsia="en-US"/>
        </w:rPr>
        <w:t>que  valoren</w:t>
      </w:r>
      <w:proofErr w:type="gramEnd"/>
      <w:r w:rsidR="003061E1" w:rsidRPr="00660C32">
        <w:rPr>
          <w:rFonts w:ascii="Avenir Next LT Pro" w:eastAsiaTheme="minorHAnsi" w:hAnsi="Avenir Next LT Pro" w:cstheme="minorBidi"/>
          <w:lang w:eastAsia="en-US"/>
        </w:rPr>
        <w:t xml:space="preserve"> su propia responsabilidad personal (penales, civiles y administrativas) en la que pueden incurrir tanto los docentes  como el resto de personal de su centro, imponiendo acciones médicas  (como lo es obligar a poner una mascarilla) cuando la ley no les habilita para ello .</w:t>
      </w:r>
    </w:p>
    <w:bookmarkEnd w:id="0"/>
    <w:p w14:paraId="3E37DD7B" w14:textId="6E5EE7A9" w:rsidR="00CC76C7" w:rsidRPr="00660C32" w:rsidRDefault="00CC76C7" w:rsidP="00CC76C7">
      <w:pPr>
        <w:pStyle w:val="NormalWeb"/>
        <w:shd w:val="clear" w:color="auto" w:fill="FFFFFF"/>
        <w:spacing w:before="0" w:beforeAutospacing="0" w:after="245" w:afterAutospacing="0" w:line="360" w:lineRule="auto"/>
        <w:jc w:val="both"/>
        <w:rPr>
          <w:rFonts w:ascii="Arial" w:eastAsia="Arial" w:hAnsi="Arial" w:cs="Arial"/>
          <w:b/>
          <w:bCs/>
          <w:lang w:eastAsia="zh-CN"/>
        </w:rPr>
      </w:pPr>
      <w:r w:rsidRPr="00660C32">
        <w:rPr>
          <w:rFonts w:ascii="Avenir Next LT Pro" w:eastAsiaTheme="minorHAnsi" w:hAnsi="Avenir Next LT Pro" w:cstheme="minorBidi"/>
          <w:lang w:eastAsia="en-US"/>
        </w:rPr>
        <w:t xml:space="preserve">10.- En resumen, por todo lo anteriormente expuesto, LA ILEGAL DECISIÓN DE IMPONER EL USO DE MASCARILLA EN ESPACIOS AL AIRE LIBRE Y EN LOS RECREOS supone vulnerar el principio de </w:t>
      </w:r>
      <w:r w:rsidRPr="00660C32">
        <w:rPr>
          <w:rFonts w:ascii="Avenir Next LT Pro" w:eastAsiaTheme="minorHAnsi" w:hAnsi="Avenir Next LT Pro" w:cstheme="minorBidi"/>
          <w:u w:val="single"/>
          <w:lang w:eastAsia="en-US"/>
        </w:rPr>
        <w:t>jerarquía normativa</w:t>
      </w:r>
      <w:r w:rsidRPr="00660C32">
        <w:rPr>
          <w:rFonts w:ascii="Avenir Next LT Pro" w:eastAsiaTheme="minorHAnsi" w:hAnsi="Avenir Next LT Pro" w:cstheme="minorBidi"/>
          <w:lang w:eastAsia="en-US"/>
        </w:rPr>
        <w:t xml:space="preserve"> y de </w:t>
      </w:r>
      <w:r w:rsidRPr="00660C32">
        <w:rPr>
          <w:rFonts w:ascii="Avenir Next LT Pro" w:eastAsiaTheme="minorHAnsi" w:hAnsi="Avenir Next LT Pro" w:cstheme="minorBidi"/>
          <w:u w:val="single"/>
          <w:lang w:eastAsia="en-US"/>
        </w:rPr>
        <w:t>seguridad jurídica</w:t>
      </w:r>
      <w:r w:rsidRPr="00660C32">
        <w:rPr>
          <w:rFonts w:ascii="Avenir Next LT Pro" w:eastAsiaTheme="minorHAnsi" w:hAnsi="Avenir Next LT Pro" w:cstheme="minorBidi"/>
          <w:lang w:eastAsia="en-US"/>
        </w:rPr>
        <w:t xml:space="preserve">, y constituye una grave </w:t>
      </w:r>
      <w:proofErr w:type="gramStart"/>
      <w:r w:rsidRPr="00660C32">
        <w:rPr>
          <w:rFonts w:ascii="Avenir Next LT Pro" w:eastAsiaTheme="minorHAnsi" w:hAnsi="Avenir Next LT Pro" w:cstheme="minorBidi"/>
          <w:lang w:eastAsia="en-US"/>
        </w:rPr>
        <w:t>INFRACCIÓN  de</w:t>
      </w:r>
      <w:proofErr w:type="gramEnd"/>
      <w:r w:rsidRPr="00660C32">
        <w:rPr>
          <w:rFonts w:ascii="Avenir Next LT Pro" w:eastAsiaTheme="minorHAnsi" w:hAnsi="Avenir Next LT Pro" w:cstheme="minorBidi"/>
          <w:lang w:eastAsia="en-US"/>
        </w:rPr>
        <w:t xml:space="preserve"> los</w:t>
      </w:r>
      <w:r w:rsidRPr="00660C32">
        <w:rPr>
          <w:rFonts w:ascii="Avenir Next LT Pro" w:eastAsiaTheme="minorHAnsi" w:hAnsi="Avenir Next LT Pro" w:cstheme="minorBidi"/>
          <w:b/>
          <w:bCs/>
          <w:lang w:eastAsia="en-US"/>
        </w:rPr>
        <w:t xml:space="preserve"> derechos fundamentales de los </w:t>
      </w:r>
      <w:r w:rsidR="00931A40" w:rsidRPr="00660C32">
        <w:rPr>
          <w:rFonts w:ascii="Avenir Next LT Pro" w:eastAsiaTheme="minorHAnsi" w:hAnsi="Avenir Next LT Pro" w:cstheme="minorBidi"/>
          <w:b/>
          <w:bCs/>
          <w:lang w:eastAsia="en-US"/>
        </w:rPr>
        <w:t>menores</w:t>
      </w:r>
      <w:r w:rsidRPr="00660C32">
        <w:rPr>
          <w:rFonts w:ascii="Avenir Next LT Pro" w:eastAsiaTheme="minorHAnsi" w:hAnsi="Avenir Next LT Pro" w:cstheme="minorBidi"/>
          <w:b/>
          <w:bCs/>
          <w:lang w:eastAsia="en-US"/>
        </w:rPr>
        <w:t xml:space="preserve"> para los que un centro educativo (claustro, dirección, consejo escolar, </w:t>
      </w:r>
      <w:proofErr w:type="spellStart"/>
      <w:r w:rsidRPr="00660C32">
        <w:rPr>
          <w:rFonts w:ascii="Avenir Next LT Pro" w:eastAsiaTheme="minorHAnsi" w:hAnsi="Avenir Next LT Pro" w:cstheme="minorBidi"/>
          <w:b/>
          <w:bCs/>
          <w:lang w:eastAsia="en-US"/>
        </w:rPr>
        <w:t>etc</w:t>
      </w:r>
      <w:proofErr w:type="spellEnd"/>
      <w:r w:rsidRPr="00660C32">
        <w:rPr>
          <w:rFonts w:ascii="Avenir Next LT Pro" w:eastAsiaTheme="minorHAnsi" w:hAnsi="Avenir Next LT Pro" w:cstheme="minorBidi"/>
          <w:b/>
          <w:bCs/>
          <w:lang w:eastAsia="en-US"/>
        </w:rPr>
        <w:t>) no tiene facultad ni habilitación legal alguna.</w:t>
      </w:r>
    </w:p>
    <w:p w14:paraId="00389B31" w14:textId="77777777" w:rsidR="00CC76C7" w:rsidRPr="00660C32" w:rsidRDefault="00CC76C7" w:rsidP="00CC76C7">
      <w:pPr>
        <w:spacing w:line="360" w:lineRule="auto"/>
        <w:jc w:val="both"/>
        <w:rPr>
          <w:rFonts w:ascii="Avenir Next LT Pro" w:hAnsi="Avenir Next LT Pro"/>
          <w:sz w:val="24"/>
          <w:szCs w:val="24"/>
        </w:rPr>
      </w:pPr>
      <w:r w:rsidRPr="00660C32">
        <w:rPr>
          <w:rFonts w:ascii="Avenir Next LT Pro" w:hAnsi="Avenir Next LT Pro"/>
          <w:sz w:val="24"/>
          <w:szCs w:val="24"/>
        </w:rPr>
        <w:t xml:space="preserve">Por todo lo expuesto, se le </w:t>
      </w:r>
      <w:r w:rsidRPr="00660C32">
        <w:rPr>
          <w:rFonts w:ascii="Avenir Next LT Pro" w:hAnsi="Avenir Next LT Pro"/>
          <w:sz w:val="24"/>
          <w:szCs w:val="24"/>
          <w:u w:val="single"/>
        </w:rPr>
        <w:t>REQUIERE</w:t>
      </w:r>
      <w:r w:rsidRPr="00660C32">
        <w:rPr>
          <w:rFonts w:ascii="Avenir Next LT Pro" w:hAnsi="Avenir Next LT Pro"/>
          <w:sz w:val="24"/>
          <w:szCs w:val="24"/>
        </w:rPr>
        <w:t xml:space="preserve"> </w:t>
      </w:r>
    </w:p>
    <w:p w14:paraId="16A662AC" w14:textId="1573D395" w:rsidR="00CC76C7" w:rsidRPr="00660C32" w:rsidRDefault="00CC76C7" w:rsidP="00CC76C7">
      <w:pPr>
        <w:spacing w:line="360" w:lineRule="auto"/>
        <w:jc w:val="both"/>
        <w:rPr>
          <w:rFonts w:ascii="Avenir Next LT Pro" w:hAnsi="Avenir Next LT Pro"/>
          <w:sz w:val="24"/>
          <w:szCs w:val="24"/>
          <w:u w:val="single"/>
        </w:rPr>
      </w:pPr>
      <w:r w:rsidRPr="00660C32">
        <w:rPr>
          <w:rFonts w:ascii="Avenir Next LT Pro" w:hAnsi="Avenir Next LT Pro"/>
          <w:sz w:val="24"/>
          <w:szCs w:val="24"/>
        </w:rPr>
        <w:t xml:space="preserve">I.- A que </w:t>
      </w:r>
      <w:r w:rsidRPr="00660C32">
        <w:rPr>
          <w:rFonts w:ascii="Avenir Next LT Pro" w:hAnsi="Avenir Next LT Pro"/>
          <w:b/>
          <w:bCs/>
          <w:sz w:val="24"/>
          <w:szCs w:val="24"/>
          <w:u w:val="single"/>
        </w:rPr>
        <w:t xml:space="preserve">CESE y rectifique, DE INMEDIATO, dejando sin efecto la DECISIÓN DE ORDENAR EL USO OBLIGATORIO DE </w:t>
      </w:r>
      <w:r w:rsidR="003061E1" w:rsidRPr="00660C32">
        <w:rPr>
          <w:rFonts w:ascii="Avenir Next LT Pro" w:hAnsi="Avenir Next LT Pro"/>
          <w:b/>
          <w:bCs/>
          <w:sz w:val="24"/>
          <w:szCs w:val="24"/>
          <w:u w:val="single"/>
        </w:rPr>
        <w:t>MASCARILLA EN</w:t>
      </w:r>
      <w:r w:rsidRPr="00660C32">
        <w:rPr>
          <w:rFonts w:ascii="Avenir Next LT Pro" w:hAnsi="Avenir Next LT Pro"/>
          <w:b/>
          <w:bCs/>
          <w:sz w:val="24"/>
          <w:szCs w:val="24"/>
          <w:u w:val="single"/>
        </w:rPr>
        <w:t xml:space="preserve"> ESPACIOS AL AIRE LIBRE Y RECREOS </w:t>
      </w:r>
      <w:r w:rsidRPr="00660C32">
        <w:rPr>
          <w:rFonts w:ascii="Avenir Next LT Pro" w:hAnsi="Avenir Next LT Pro"/>
          <w:sz w:val="24"/>
          <w:szCs w:val="24"/>
        </w:rPr>
        <w:t>en su CENTRO EDUCATIVO</w:t>
      </w:r>
      <w:r w:rsidRPr="00660C32">
        <w:rPr>
          <w:rFonts w:ascii="Avenir Next LT Pro" w:hAnsi="Avenir Next LT Pro"/>
          <w:sz w:val="24"/>
          <w:szCs w:val="24"/>
          <w:u w:val="single"/>
        </w:rPr>
        <w:t xml:space="preserve"> </w:t>
      </w:r>
      <w:r w:rsidRPr="00660C32">
        <w:rPr>
          <w:rFonts w:ascii="Avenir Next LT Pro" w:hAnsi="Avenir Next LT Pro"/>
          <w:sz w:val="24"/>
          <w:szCs w:val="24"/>
        </w:rPr>
        <w:t>a todas luces ilícita.</w:t>
      </w:r>
    </w:p>
    <w:p w14:paraId="082418FC" w14:textId="23837894" w:rsidR="00CC76C7" w:rsidRPr="00660C32" w:rsidRDefault="00CC76C7" w:rsidP="00CC76C7">
      <w:pPr>
        <w:spacing w:line="360" w:lineRule="auto"/>
        <w:jc w:val="both"/>
        <w:rPr>
          <w:rFonts w:ascii="Avenir Next LT Pro" w:hAnsi="Avenir Next LT Pro"/>
          <w:sz w:val="24"/>
          <w:szCs w:val="24"/>
          <w:u w:val="single"/>
        </w:rPr>
      </w:pPr>
      <w:r w:rsidRPr="00660C32">
        <w:rPr>
          <w:rFonts w:ascii="Avenir Next LT Pro" w:hAnsi="Avenir Next LT Pro"/>
          <w:sz w:val="24"/>
          <w:szCs w:val="24"/>
          <w:u w:val="single"/>
        </w:rPr>
        <w:t xml:space="preserve">II.- A que informen inmediatamente a los alumnos </w:t>
      </w:r>
      <w:r w:rsidRPr="00660C32">
        <w:rPr>
          <w:rFonts w:ascii="Avenir Next LT Pro" w:hAnsi="Avenir Next LT Pro"/>
          <w:b/>
          <w:bCs/>
          <w:sz w:val="24"/>
          <w:szCs w:val="24"/>
          <w:u w:val="single"/>
        </w:rPr>
        <w:t>Y DE MANERA VERAZ</w:t>
      </w:r>
      <w:r w:rsidRPr="00660C32">
        <w:rPr>
          <w:rFonts w:ascii="Avenir Next LT Pro" w:hAnsi="Avenir Next LT Pro"/>
          <w:sz w:val="24"/>
          <w:szCs w:val="24"/>
          <w:u w:val="single"/>
        </w:rPr>
        <w:t xml:space="preserve"> de que no están obligados a portar la mascarilla en el recreo ni al aire libre en su centro,</w:t>
      </w:r>
      <w:r w:rsidR="003061E1" w:rsidRPr="00660C32">
        <w:rPr>
          <w:rFonts w:ascii="Avenir Next LT Pro" w:hAnsi="Avenir Next LT Pro"/>
          <w:sz w:val="24"/>
          <w:szCs w:val="24"/>
          <w:u w:val="single"/>
        </w:rPr>
        <w:t xml:space="preserve"> garantizando que no </w:t>
      </w:r>
      <w:r w:rsidRPr="00660C32">
        <w:rPr>
          <w:rFonts w:ascii="Avenir Next LT Pro" w:hAnsi="Avenir Next LT Pro"/>
          <w:b/>
          <w:bCs/>
          <w:sz w:val="24"/>
          <w:szCs w:val="24"/>
          <w:u w:val="single"/>
        </w:rPr>
        <w:t>sufrirán represalias de ningún tipo</w:t>
      </w:r>
      <w:r w:rsidRPr="00660C32">
        <w:rPr>
          <w:rFonts w:ascii="Avenir Next LT Pro" w:hAnsi="Avenir Next LT Pro"/>
          <w:sz w:val="24"/>
          <w:szCs w:val="24"/>
          <w:u w:val="single"/>
        </w:rPr>
        <w:t xml:space="preserve"> a los que </w:t>
      </w:r>
      <w:r w:rsidRPr="00660C32">
        <w:rPr>
          <w:rFonts w:ascii="Avenir Next LT Pro" w:hAnsi="Avenir Next LT Pro"/>
          <w:b/>
          <w:bCs/>
          <w:sz w:val="24"/>
          <w:szCs w:val="24"/>
          <w:u w:val="single"/>
        </w:rPr>
        <w:t>en el ejercicio de su libertad</w:t>
      </w:r>
      <w:r w:rsidRPr="00660C32">
        <w:rPr>
          <w:rFonts w:ascii="Avenir Next LT Pro" w:hAnsi="Avenir Next LT Pro"/>
          <w:sz w:val="24"/>
          <w:szCs w:val="24"/>
          <w:u w:val="single"/>
        </w:rPr>
        <w:t xml:space="preserve"> decidan no portar la misma en dichos espacios.</w:t>
      </w:r>
    </w:p>
    <w:p w14:paraId="6BDF3BBD" w14:textId="73A1FF73" w:rsidR="00CC76C7" w:rsidRPr="00660C32" w:rsidRDefault="00CC76C7" w:rsidP="00CC76C7">
      <w:pPr>
        <w:spacing w:line="360" w:lineRule="auto"/>
        <w:jc w:val="both"/>
        <w:rPr>
          <w:rFonts w:ascii="Avenir Next LT Pro" w:hAnsi="Avenir Next LT Pro"/>
          <w:sz w:val="24"/>
          <w:szCs w:val="24"/>
        </w:rPr>
      </w:pPr>
      <w:r w:rsidRPr="00660C32">
        <w:rPr>
          <w:rFonts w:ascii="Avenir Next LT Pro" w:hAnsi="Avenir Next LT Pro"/>
          <w:sz w:val="24"/>
          <w:szCs w:val="24"/>
        </w:rPr>
        <w:t xml:space="preserve">En caso de que sigan incumpliendo la ley y vulnerando los derechos fundamentales de los alumnos y el interés superior del </w:t>
      </w:r>
      <w:r w:rsidR="00AE7CD1" w:rsidRPr="00660C32">
        <w:rPr>
          <w:rFonts w:ascii="Avenir Next LT Pro" w:hAnsi="Avenir Next LT Pro"/>
          <w:sz w:val="24"/>
          <w:szCs w:val="24"/>
        </w:rPr>
        <w:t>menor,</w:t>
      </w:r>
      <w:r w:rsidRPr="00660C32">
        <w:rPr>
          <w:rFonts w:ascii="Avenir Next LT Pro" w:hAnsi="Avenir Next LT Pro"/>
          <w:sz w:val="24"/>
          <w:szCs w:val="24"/>
        </w:rPr>
        <w:t xml:space="preserve"> SE EJERCITARÁN las acciones legales y denuncias que se tengan por convenientes. </w:t>
      </w:r>
    </w:p>
    <w:p w14:paraId="29B1C08B" w14:textId="28D1E0B4" w:rsidR="00754FE1" w:rsidRPr="00660C32" w:rsidRDefault="00754FE1" w:rsidP="0043491D">
      <w:pPr>
        <w:jc w:val="both"/>
        <w:rPr>
          <w:sz w:val="24"/>
          <w:szCs w:val="24"/>
        </w:rPr>
      </w:pPr>
    </w:p>
    <w:p w14:paraId="16A63209" w14:textId="00DA322E" w:rsidR="00AE7CD1" w:rsidRPr="00660C32" w:rsidRDefault="00AE7CD1" w:rsidP="0043491D">
      <w:pPr>
        <w:jc w:val="both"/>
        <w:rPr>
          <w:rFonts w:ascii="Avenir Next LT Pro" w:hAnsi="Avenir Next LT Pro"/>
          <w:sz w:val="24"/>
          <w:szCs w:val="24"/>
        </w:rPr>
      </w:pPr>
    </w:p>
    <w:p w14:paraId="4DC3B6F2" w14:textId="49240D29" w:rsidR="00AE7CD1" w:rsidRPr="00660C32" w:rsidRDefault="00AE7CD1" w:rsidP="0043491D">
      <w:pPr>
        <w:jc w:val="both"/>
        <w:rPr>
          <w:rFonts w:ascii="Avenir Next LT Pro" w:hAnsi="Avenir Next LT Pro"/>
          <w:sz w:val="24"/>
          <w:szCs w:val="24"/>
        </w:rPr>
      </w:pPr>
      <w:r w:rsidRPr="00660C32">
        <w:rPr>
          <w:rFonts w:ascii="Avenir Next LT Pro" w:hAnsi="Avenir Next LT Pro"/>
          <w:sz w:val="24"/>
          <w:szCs w:val="24"/>
        </w:rPr>
        <w:t>Fdo</w:t>
      </w:r>
      <w:r w:rsidR="005620A7">
        <w:rPr>
          <w:rFonts w:ascii="Avenir Next LT Pro" w:hAnsi="Avenir Next LT Pro"/>
          <w:sz w:val="24"/>
          <w:szCs w:val="24"/>
        </w:rPr>
        <w:t xml:space="preserve">.- </w:t>
      </w:r>
    </w:p>
    <w:sectPr w:rsidR="00AE7CD1" w:rsidRPr="00660C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3F0E" w14:textId="77777777" w:rsidR="0037361B" w:rsidRDefault="0037361B" w:rsidP="007C51DF">
      <w:pPr>
        <w:spacing w:after="0" w:line="240" w:lineRule="auto"/>
      </w:pPr>
      <w:r>
        <w:separator/>
      </w:r>
    </w:p>
  </w:endnote>
  <w:endnote w:type="continuationSeparator" w:id="0">
    <w:p w14:paraId="529247C8" w14:textId="77777777" w:rsidR="0037361B" w:rsidRDefault="0037361B" w:rsidP="007C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Bahnschrift Condensed">
    <w:altName w:val="Calibri"/>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Poppins">
    <w:altName w:val="Arial"/>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99B8" w14:textId="77777777" w:rsidR="0037361B" w:rsidRDefault="0037361B" w:rsidP="007C51DF">
      <w:pPr>
        <w:spacing w:after="0" w:line="240" w:lineRule="auto"/>
      </w:pPr>
      <w:r>
        <w:separator/>
      </w:r>
    </w:p>
  </w:footnote>
  <w:footnote w:type="continuationSeparator" w:id="0">
    <w:p w14:paraId="4AFED849" w14:textId="77777777" w:rsidR="0037361B" w:rsidRDefault="0037361B" w:rsidP="007C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4686"/>
    <w:multiLevelType w:val="hybridMultilevel"/>
    <w:tmpl w:val="24205C22"/>
    <w:lvl w:ilvl="0" w:tplc="25A45EAA">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E1"/>
    <w:rsid w:val="00012D89"/>
    <w:rsid w:val="000977E1"/>
    <w:rsid w:val="000E6E3C"/>
    <w:rsid w:val="00123C61"/>
    <w:rsid w:val="001A5E7E"/>
    <w:rsid w:val="002D27BD"/>
    <w:rsid w:val="0030044C"/>
    <w:rsid w:val="003061E1"/>
    <w:rsid w:val="0037361B"/>
    <w:rsid w:val="003940EC"/>
    <w:rsid w:val="0043491D"/>
    <w:rsid w:val="004B1F8D"/>
    <w:rsid w:val="004E6586"/>
    <w:rsid w:val="005620A7"/>
    <w:rsid w:val="00615FDC"/>
    <w:rsid w:val="00660C32"/>
    <w:rsid w:val="006728C3"/>
    <w:rsid w:val="00754FE1"/>
    <w:rsid w:val="00795321"/>
    <w:rsid w:val="007C51DF"/>
    <w:rsid w:val="00931A40"/>
    <w:rsid w:val="009B04E3"/>
    <w:rsid w:val="009F0004"/>
    <w:rsid w:val="00AE7CD1"/>
    <w:rsid w:val="00B26EBA"/>
    <w:rsid w:val="00B7377C"/>
    <w:rsid w:val="00B97626"/>
    <w:rsid w:val="00C5400A"/>
    <w:rsid w:val="00CC76C7"/>
    <w:rsid w:val="00D477D7"/>
    <w:rsid w:val="00D76BC9"/>
    <w:rsid w:val="00D86C8A"/>
    <w:rsid w:val="00DE549D"/>
    <w:rsid w:val="00E04473"/>
    <w:rsid w:val="00E47693"/>
    <w:rsid w:val="00F37E0A"/>
    <w:rsid w:val="00FC4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B850"/>
  <w15:chartTrackingRefBased/>
  <w15:docId w15:val="{07D30CCD-51FA-4F8D-8641-2A010722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3491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4349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4F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3491D"/>
    <w:rPr>
      <w:color w:val="0000FF"/>
      <w:u w:val="single"/>
    </w:rPr>
  </w:style>
  <w:style w:type="character" w:customStyle="1" w:styleId="Ttulo3Car">
    <w:name w:val="Título 3 Car"/>
    <w:basedOn w:val="Fuentedeprrafopredeter"/>
    <w:link w:val="Ttulo3"/>
    <w:uiPriority w:val="9"/>
    <w:rsid w:val="0043491D"/>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link w:val="Ttulo5"/>
    <w:uiPriority w:val="9"/>
    <w:semiHidden/>
    <w:rsid w:val="0043491D"/>
    <w:rPr>
      <w:rFonts w:asciiTheme="majorHAnsi" w:eastAsiaTheme="majorEastAsia" w:hAnsiTheme="majorHAnsi" w:cstheme="majorBidi"/>
      <w:color w:val="2F5496" w:themeColor="accent1" w:themeShade="BF"/>
    </w:rPr>
  </w:style>
  <w:style w:type="character" w:styleId="Textoennegrita">
    <w:name w:val="Strong"/>
    <w:basedOn w:val="Fuentedeprrafopredeter"/>
    <w:uiPriority w:val="22"/>
    <w:qFormat/>
    <w:rsid w:val="0043491D"/>
    <w:rPr>
      <w:b/>
      <w:bCs/>
    </w:rPr>
  </w:style>
  <w:style w:type="paragraph" w:customStyle="1" w:styleId="parrafo">
    <w:name w:val="parrafo"/>
    <w:basedOn w:val="Normal"/>
    <w:rsid w:val="0043491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43491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C5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51DF"/>
  </w:style>
  <w:style w:type="paragraph" w:styleId="Piedepgina">
    <w:name w:val="footer"/>
    <w:basedOn w:val="Normal"/>
    <w:link w:val="PiedepginaCar"/>
    <w:uiPriority w:val="99"/>
    <w:unhideWhenUsed/>
    <w:rsid w:val="007C5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51DF"/>
  </w:style>
  <w:style w:type="character" w:customStyle="1" w:styleId="Mencinsinresolver1">
    <w:name w:val="Mención sin resolver1"/>
    <w:basedOn w:val="Fuentedeprrafopredeter"/>
    <w:uiPriority w:val="99"/>
    <w:semiHidden/>
    <w:unhideWhenUsed/>
    <w:rsid w:val="007C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4132">
      <w:bodyDiv w:val="1"/>
      <w:marLeft w:val="0"/>
      <w:marRight w:val="0"/>
      <w:marTop w:val="0"/>
      <w:marBottom w:val="0"/>
      <w:divBdr>
        <w:top w:val="none" w:sz="0" w:space="0" w:color="auto"/>
        <w:left w:val="none" w:sz="0" w:space="0" w:color="auto"/>
        <w:bottom w:val="none" w:sz="0" w:space="0" w:color="auto"/>
        <w:right w:val="none" w:sz="0" w:space="0" w:color="auto"/>
      </w:divBdr>
    </w:div>
    <w:div w:id="457458251">
      <w:bodyDiv w:val="1"/>
      <w:marLeft w:val="0"/>
      <w:marRight w:val="0"/>
      <w:marTop w:val="0"/>
      <w:marBottom w:val="0"/>
      <w:divBdr>
        <w:top w:val="none" w:sz="0" w:space="0" w:color="auto"/>
        <w:left w:val="none" w:sz="0" w:space="0" w:color="auto"/>
        <w:bottom w:val="none" w:sz="0" w:space="0" w:color="auto"/>
        <w:right w:val="none" w:sz="0" w:space="0" w:color="auto"/>
      </w:divBdr>
      <w:divsChild>
        <w:div w:id="1911498242">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559902930">
      <w:bodyDiv w:val="1"/>
      <w:marLeft w:val="0"/>
      <w:marRight w:val="0"/>
      <w:marTop w:val="0"/>
      <w:marBottom w:val="0"/>
      <w:divBdr>
        <w:top w:val="none" w:sz="0" w:space="0" w:color="auto"/>
        <w:left w:val="none" w:sz="0" w:space="0" w:color="auto"/>
        <w:bottom w:val="none" w:sz="0" w:space="0" w:color="auto"/>
        <w:right w:val="none" w:sz="0" w:space="0" w:color="auto"/>
      </w:divBdr>
    </w:div>
    <w:div w:id="997422455">
      <w:bodyDiv w:val="1"/>
      <w:marLeft w:val="0"/>
      <w:marRight w:val="0"/>
      <w:marTop w:val="0"/>
      <w:marBottom w:val="0"/>
      <w:divBdr>
        <w:top w:val="none" w:sz="0" w:space="0" w:color="auto"/>
        <w:left w:val="none" w:sz="0" w:space="0" w:color="auto"/>
        <w:bottom w:val="none" w:sz="0" w:space="0" w:color="auto"/>
        <w:right w:val="none" w:sz="0" w:space="0" w:color="auto"/>
      </w:divBdr>
    </w:div>
    <w:div w:id="1836451158">
      <w:bodyDiv w:val="1"/>
      <w:marLeft w:val="0"/>
      <w:marRight w:val="0"/>
      <w:marTop w:val="0"/>
      <w:marBottom w:val="0"/>
      <w:divBdr>
        <w:top w:val="none" w:sz="0" w:space="0" w:color="auto"/>
        <w:left w:val="none" w:sz="0" w:space="0" w:color="auto"/>
        <w:bottom w:val="none" w:sz="0" w:space="0" w:color="auto"/>
        <w:right w:val="none" w:sz="0" w:space="0" w:color="auto"/>
      </w:divBdr>
    </w:div>
    <w:div w:id="1849371034">
      <w:bodyDiv w:val="1"/>
      <w:marLeft w:val="0"/>
      <w:marRight w:val="0"/>
      <w:marTop w:val="0"/>
      <w:marBottom w:val="0"/>
      <w:divBdr>
        <w:top w:val="none" w:sz="0" w:space="0" w:color="auto"/>
        <w:left w:val="none" w:sz="0" w:space="0" w:color="auto"/>
        <w:bottom w:val="none" w:sz="0" w:space="0" w:color="auto"/>
        <w:right w:val="none" w:sz="0" w:space="0" w:color="auto"/>
      </w:divBdr>
      <w:divsChild>
        <w:div w:id="1436025449">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8899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erumasociacion@protonmail.com"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anidad.gob.es/profesionales/saludPublica/ccayes/alertasActual/nCov/documentos/Actuaciones_respuesta_COVID_26.03.2021.pdf" TargetMode="Externa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2129</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Pecharroman</dc:creator>
  <cp:keywords/>
  <dc:description/>
  <cp:lastModifiedBy>Carmen</cp:lastModifiedBy>
  <cp:revision>2</cp:revision>
  <dcterms:created xsi:type="dcterms:W3CDTF">2022-02-24T10:04:00Z</dcterms:created>
  <dcterms:modified xsi:type="dcterms:W3CDTF">2022-02-24T10:04:00Z</dcterms:modified>
</cp:coreProperties>
</file>